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1910" w:rsidRPr="005C717C" w:rsidRDefault="00D61910" w:rsidP="005C717C">
      <w:pPr>
        <w:spacing w:line="480" w:lineRule="auto"/>
        <w:jc w:val="center"/>
        <w:rPr>
          <w:rFonts w:ascii="Times New Roman" w:hAnsi="Times New Roman" w:cs="Times New Roman"/>
          <w:sz w:val="24"/>
          <w:szCs w:val="24"/>
        </w:rPr>
      </w:pPr>
    </w:p>
    <w:p w:rsidR="000D2867" w:rsidRPr="005C717C" w:rsidRDefault="000D2867" w:rsidP="005C717C">
      <w:pPr>
        <w:spacing w:line="480" w:lineRule="auto"/>
        <w:jc w:val="center"/>
        <w:rPr>
          <w:rFonts w:ascii="Times New Roman" w:hAnsi="Times New Roman" w:cs="Times New Roman"/>
          <w:sz w:val="24"/>
          <w:szCs w:val="24"/>
        </w:rPr>
      </w:pPr>
    </w:p>
    <w:p w:rsidR="00D61910" w:rsidRPr="005C717C" w:rsidRDefault="00D61910" w:rsidP="005C717C">
      <w:pPr>
        <w:spacing w:line="480" w:lineRule="auto"/>
        <w:jc w:val="center"/>
        <w:rPr>
          <w:rFonts w:ascii="Times New Roman" w:hAnsi="Times New Roman" w:cs="Times New Roman"/>
          <w:sz w:val="24"/>
          <w:szCs w:val="24"/>
        </w:rPr>
      </w:pPr>
    </w:p>
    <w:p w:rsidR="00D61910" w:rsidRPr="005C717C" w:rsidRDefault="00D61910" w:rsidP="005C717C">
      <w:pPr>
        <w:spacing w:line="480" w:lineRule="auto"/>
        <w:jc w:val="center"/>
        <w:rPr>
          <w:rFonts w:ascii="Times New Roman" w:hAnsi="Times New Roman" w:cs="Times New Roman"/>
          <w:sz w:val="24"/>
          <w:szCs w:val="24"/>
        </w:rPr>
      </w:pPr>
    </w:p>
    <w:p w:rsidR="00D61910" w:rsidRPr="005C717C" w:rsidRDefault="00D61910" w:rsidP="005C717C">
      <w:pPr>
        <w:spacing w:line="480" w:lineRule="auto"/>
        <w:jc w:val="center"/>
        <w:rPr>
          <w:rFonts w:ascii="Times New Roman" w:hAnsi="Times New Roman" w:cs="Times New Roman"/>
          <w:sz w:val="24"/>
          <w:szCs w:val="24"/>
        </w:rPr>
      </w:pPr>
    </w:p>
    <w:p w:rsidR="00D61910" w:rsidRPr="005C717C" w:rsidRDefault="00D61910" w:rsidP="005C717C">
      <w:pPr>
        <w:spacing w:line="480" w:lineRule="auto"/>
        <w:jc w:val="center"/>
        <w:rPr>
          <w:rFonts w:ascii="Times New Roman" w:hAnsi="Times New Roman" w:cs="Times New Roman"/>
          <w:sz w:val="24"/>
          <w:szCs w:val="24"/>
        </w:rPr>
      </w:pPr>
    </w:p>
    <w:p w:rsidR="00D61910" w:rsidRPr="005C717C" w:rsidRDefault="00D61910" w:rsidP="005C717C">
      <w:pPr>
        <w:spacing w:line="480" w:lineRule="auto"/>
        <w:jc w:val="center"/>
        <w:rPr>
          <w:rFonts w:ascii="Times New Roman" w:hAnsi="Times New Roman" w:cs="Times New Roman"/>
          <w:sz w:val="24"/>
          <w:szCs w:val="24"/>
        </w:rPr>
      </w:pPr>
    </w:p>
    <w:p w:rsidR="00D61910" w:rsidRPr="005C717C" w:rsidRDefault="00D61910" w:rsidP="005C717C">
      <w:pPr>
        <w:spacing w:line="480" w:lineRule="auto"/>
        <w:jc w:val="center"/>
        <w:rPr>
          <w:rFonts w:ascii="Times New Roman" w:hAnsi="Times New Roman" w:cs="Times New Roman"/>
          <w:sz w:val="24"/>
          <w:szCs w:val="24"/>
        </w:rPr>
      </w:pPr>
    </w:p>
    <w:p w:rsidR="00D61910" w:rsidRPr="000F0217" w:rsidRDefault="001A189A" w:rsidP="005C717C">
      <w:pPr>
        <w:spacing w:line="480" w:lineRule="auto"/>
        <w:jc w:val="center"/>
        <w:rPr>
          <w:rFonts w:ascii="Times New Roman" w:hAnsi="Times New Roman" w:cs="Times New Roman"/>
          <w:sz w:val="24"/>
          <w:szCs w:val="24"/>
        </w:rPr>
      </w:pPr>
      <w:r w:rsidRPr="000F0217">
        <w:rPr>
          <w:rFonts w:ascii="Times New Roman" w:hAnsi="Times New Roman" w:cs="Times New Roman"/>
          <w:sz w:val="24"/>
          <w:szCs w:val="24"/>
        </w:rPr>
        <w:t>What Makes a Leader and w</w:t>
      </w:r>
      <w:r w:rsidR="00D61910" w:rsidRPr="000F0217">
        <w:rPr>
          <w:rFonts w:ascii="Times New Roman" w:hAnsi="Times New Roman" w:cs="Times New Roman"/>
          <w:sz w:val="24"/>
          <w:szCs w:val="24"/>
        </w:rPr>
        <w:t>hat Makes an Effective Executive.</w:t>
      </w:r>
    </w:p>
    <w:p w:rsidR="00D61910" w:rsidRPr="000F0217" w:rsidRDefault="00D61910" w:rsidP="005C717C">
      <w:pPr>
        <w:spacing w:line="480" w:lineRule="auto"/>
        <w:jc w:val="center"/>
        <w:rPr>
          <w:rFonts w:ascii="Times New Roman" w:hAnsi="Times New Roman" w:cs="Times New Roman"/>
          <w:sz w:val="24"/>
          <w:szCs w:val="24"/>
        </w:rPr>
      </w:pPr>
      <w:r w:rsidRPr="000F0217">
        <w:rPr>
          <w:rFonts w:ascii="Times New Roman" w:hAnsi="Times New Roman" w:cs="Times New Roman"/>
          <w:sz w:val="24"/>
          <w:szCs w:val="24"/>
        </w:rPr>
        <w:t>Name.</w:t>
      </w:r>
    </w:p>
    <w:p w:rsidR="00D61910" w:rsidRPr="000F0217" w:rsidRDefault="00D61910" w:rsidP="005C717C">
      <w:pPr>
        <w:spacing w:line="480" w:lineRule="auto"/>
        <w:jc w:val="center"/>
        <w:rPr>
          <w:rFonts w:ascii="Times New Roman" w:hAnsi="Times New Roman" w:cs="Times New Roman"/>
          <w:sz w:val="24"/>
          <w:szCs w:val="24"/>
        </w:rPr>
      </w:pPr>
      <w:r w:rsidRPr="000F0217">
        <w:rPr>
          <w:rFonts w:ascii="Times New Roman" w:hAnsi="Times New Roman" w:cs="Times New Roman"/>
          <w:sz w:val="24"/>
          <w:szCs w:val="24"/>
        </w:rPr>
        <w:t>Institution.</w:t>
      </w:r>
    </w:p>
    <w:p w:rsidR="00D61910" w:rsidRPr="000F0217" w:rsidRDefault="00D61910" w:rsidP="005C717C">
      <w:pPr>
        <w:spacing w:line="480" w:lineRule="auto"/>
        <w:jc w:val="center"/>
        <w:rPr>
          <w:rFonts w:ascii="Times New Roman" w:hAnsi="Times New Roman" w:cs="Times New Roman"/>
          <w:sz w:val="24"/>
          <w:szCs w:val="24"/>
        </w:rPr>
      </w:pPr>
      <w:r w:rsidRPr="000F0217">
        <w:rPr>
          <w:rFonts w:ascii="Times New Roman" w:hAnsi="Times New Roman" w:cs="Times New Roman"/>
          <w:sz w:val="24"/>
          <w:szCs w:val="24"/>
        </w:rPr>
        <w:t>Date.</w:t>
      </w:r>
    </w:p>
    <w:p w:rsidR="00D61910" w:rsidRPr="000F0217" w:rsidRDefault="00D61910" w:rsidP="005C717C">
      <w:pPr>
        <w:spacing w:line="480" w:lineRule="auto"/>
        <w:jc w:val="center"/>
        <w:rPr>
          <w:rFonts w:ascii="Times New Roman" w:hAnsi="Times New Roman" w:cs="Times New Roman"/>
          <w:sz w:val="24"/>
          <w:szCs w:val="24"/>
        </w:rPr>
      </w:pPr>
    </w:p>
    <w:p w:rsidR="00D61910" w:rsidRPr="000F0217" w:rsidRDefault="00D61910" w:rsidP="005C717C">
      <w:pPr>
        <w:spacing w:line="480" w:lineRule="auto"/>
        <w:jc w:val="center"/>
        <w:rPr>
          <w:rFonts w:ascii="Times New Roman" w:hAnsi="Times New Roman" w:cs="Times New Roman"/>
          <w:sz w:val="24"/>
          <w:szCs w:val="24"/>
        </w:rPr>
      </w:pPr>
    </w:p>
    <w:p w:rsidR="00D61910" w:rsidRPr="000F0217" w:rsidRDefault="00D61910" w:rsidP="005C717C">
      <w:pPr>
        <w:spacing w:line="480" w:lineRule="auto"/>
        <w:jc w:val="center"/>
        <w:rPr>
          <w:rFonts w:ascii="Times New Roman" w:hAnsi="Times New Roman" w:cs="Times New Roman"/>
          <w:sz w:val="24"/>
          <w:szCs w:val="24"/>
        </w:rPr>
      </w:pPr>
    </w:p>
    <w:p w:rsidR="00D61910" w:rsidRPr="000F0217" w:rsidRDefault="00D61910" w:rsidP="005C717C">
      <w:pPr>
        <w:spacing w:line="480" w:lineRule="auto"/>
        <w:jc w:val="center"/>
        <w:rPr>
          <w:rFonts w:ascii="Times New Roman" w:hAnsi="Times New Roman" w:cs="Times New Roman"/>
          <w:sz w:val="24"/>
          <w:szCs w:val="24"/>
        </w:rPr>
      </w:pPr>
    </w:p>
    <w:p w:rsidR="00D61910" w:rsidRPr="000F0217" w:rsidRDefault="00D61910" w:rsidP="005C717C">
      <w:pPr>
        <w:spacing w:line="480" w:lineRule="auto"/>
        <w:jc w:val="center"/>
        <w:rPr>
          <w:rFonts w:ascii="Times New Roman" w:hAnsi="Times New Roman" w:cs="Times New Roman"/>
          <w:sz w:val="24"/>
          <w:szCs w:val="24"/>
        </w:rPr>
      </w:pPr>
    </w:p>
    <w:p w:rsidR="00D61910" w:rsidRPr="000F0217" w:rsidRDefault="00D61910" w:rsidP="005C717C">
      <w:pPr>
        <w:spacing w:line="480" w:lineRule="auto"/>
        <w:jc w:val="center"/>
        <w:rPr>
          <w:rFonts w:ascii="Times New Roman" w:hAnsi="Times New Roman" w:cs="Times New Roman"/>
          <w:sz w:val="24"/>
          <w:szCs w:val="24"/>
        </w:rPr>
      </w:pPr>
    </w:p>
    <w:p w:rsidR="00D61910" w:rsidRPr="000F0217" w:rsidRDefault="00D61910" w:rsidP="005C717C">
      <w:pPr>
        <w:spacing w:line="480" w:lineRule="auto"/>
        <w:jc w:val="center"/>
        <w:rPr>
          <w:rFonts w:ascii="Times New Roman" w:hAnsi="Times New Roman" w:cs="Times New Roman"/>
          <w:sz w:val="24"/>
          <w:szCs w:val="24"/>
        </w:rPr>
      </w:pPr>
      <w:r w:rsidRPr="000F0217">
        <w:rPr>
          <w:rFonts w:ascii="Times New Roman" w:hAnsi="Times New Roman" w:cs="Times New Roman"/>
          <w:sz w:val="24"/>
          <w:szCs w:val="24"/>
        </w:rPr>
        <w:lastRenderedPageBreak/>
        <w:t>What Makes a Leader and What Makes an Effective Executive.</w:t>
      </w:r>
    </w:p>
    <w:p w:rsidR="00D61910" w:rsidRPr="000F0217" w:rsidRDefault="00D61910" w:rsidP="005C717C">
      <w:pPr>
        <w:spacing w:line="480" w:lineRule="auto"/>
        <w:jc w:val="center"/>
        <w:rPr>
          <w:rFonts w:ascii="Times New Roman" w:hAnsi="Times New Roman" w:cs="Times New Roman"/>
          <w:b/>
          <w:sz w:val="24"/>
          <w:szCs w:val="24"/>
        </w:rPr>
      </w:pPr>
      <w:r w:rsidRPr="000F0217">
        <w:rPr>
          <w:rFonts w:ascii="Times New Roman" w:hAnsi="Times New Roman" w:cs="Times New Roman"/>
          <w:b/>
          <w:sz w:val="24"/>
          <w:szCs w:val="24"/>
        </w:rPr>
        <w:t>Question 1.</w:t>
      </w:r>
    </w:p>
    <w:p w:rsidR="001A189A" w:rsidRPr="000F0217" w:rsidRDefault="00D61910" w:rsidP="005C717C">
      <w:pPr>
        <w:spacing w:line="480" w:lineRule="auto"/>
        <w:ind w:firstLine="720"/>
        <w:rPr>
          <w:rFonts w:ascii="Times New Roman" w:hAnsi="Times New Roman" w:cs="Times New Roman"/>
          <w:sz w:val="24"/>
          <w:szCs w:val="24"/>
        </w:rPr>
      </w:pPr>
      <w:r w:rsidRPr="000F0217">
        <w:rPr>
          <w:rFonts w:ascii="Times New Roman" w:hAnsi="Times New Roman" w:cs="Times New Roman"/>
          <w:sz w:val="24"/>
          <w:szCs w:val="24"/>
        </w:rPr>
        <w:t xml:space="preserve">Expectations and actions are what </w:t>
      </w:r>
      <w:r w:rsidR="001A189A" w:rsidRPr="000F0217">
        <w:rPr>
          <w:rFonts w:ascii="Times New Roman" w:hAnsi="Times New Roman" w:cs="Times New Roman"/>
          <w:sz w:val="24"/>
          <w:szCs w:val="24"/>
        </w:rPr>
        <w:t>define a person’s</w:t>
      </w:r>
      <w:r w:rsidRPr="000F0217">
        <w:rPr>
          <w:rFonts w:ascii="Times New Roman" w:hAnsi="Times New Roman" w:cs="Times New Roman"/>
          <w:sz w:val="24"/>
          <w:szCs w:val="24"/>
        </w:rPr>
        <w:t xml:space="preserve"> life experiences. Ariely (2009) observed that “the majority of people do not know what they want not unless they see it in context” and that “what </w:t>
      </w:r>
      <w:r w:rsidR="00456428" w:rsidRPr="000F0217">
        <w:rPr>
          <w:rFonts w:ascii="Times New Roman" w:hAnsi="Times New Roman" w:cs="Times New Roman"/>
          <w:sz w:val="24"/>
          <w:szCs w:val="24"/>
        </w:rPr>
        <w:t xml:space="preserve">one craves for is not </w:t>
      </w:r>
      <w:r w:rsidRPr="000F0217">
        <w:rPr>
          <w:rFonts w:ascii="Times New Roman" w:hAnsi="Times New Roman" w:cs="Times New Roman"/>
          <w:sz w:val="24"/>
          <w:szCs w:val="24"/>
        </w:rPr>
        <w:t xml:space="preserve">what </w:t>
      </w:r>
      <w:r w:rsidR="00456428" w:rsidRPr="000F0217">
        <w:rPr>
          <w:rFonts w:ascii="Times New Roman" w:hAnsi="Times New Roman" w:cs="Times New Roman"/>
          <w:sz w:val="24"/>
          <w:szCs w:val="24"/>
        </w:rPr>
        <w:t>he or she</w:t>
      </w:r>
      <w:r w:rsidRPr="000F0217">
        <w:rPr>
          <w:rFonts w:ascii="Times New Roman" w:hAnsi="Times New Roman" w:cs="Times New Roman"/>
          <w:sz w:val="24"/>
          <w:szCs w:val="24"/>
        </w:rPr>
        <w:t xml:space="preserve"> get</w:t>
      </w:r>
      <w:r w:rsidR="00456428" w:rsidRPr="000F0217">
        <w:rPr>
          <w:rFonts w:ascii="Times New Roman" w:hAnsi="Times New Roman" w:cs="Times New Roman"/>
          <w:sz w:val="24"/>
          <w:szCs w:val="24"/>
        </w:rPr>
        <w:t>s</w:t>
      </w:r>
      <w:r w:rsidRPr="000F0217">
        <w:rPr>
          <w:rFonts w:ascii="Times New Roman" w:hAnsi="Times New Roman" w:cs="Times New Roman"/>
          <w:sz w:val="24"/>
          <w:szCs w:val="24"/>
        </w:rPr>
        <w:t xml:space="preserve">.” These assertions give a psychological understanding that many people tend to have undecided minds in regard to what they want. </w:t>
      </w:r>
      <w:r w:rsidR="00456428" w:rsidRPr="000F0217">
        <w:rPr>
          <w:rFonts w:ascii="Times New Roman" w:hAnsi="Times New Roman" w:cs="Times New Roman"/>
          <w:sz w:val="24"/>
          <w:szCs w:val="24"/>
        </w:rPr>
        <w:t>T</w:t>
      </w:r>
      <w:r w:rsidRPr="000F0217">
        <w:rPr>
          <w:rFonts w:ascii="Times New Roman" w:hAnsi="Times New Roman" w:cs="Times New Roman"/>
          <w:sz w:val="24"/>
          <w:szCs w:val="24"/>
        </w:rPr>
        <w:t>here is an implication that having an exp</w:t>
      </w:r>
      <w:r w:rsidR="00456428" w:rsidRPr="000F0217">
        <w:rPr>
          <w:rFonts w:ascii="Times New Roman" w:hAnsi="Times New Roman" w:cs="Times New Roman"/>
          <w:sz w:val="24"/>
          <w:szCs w:val="24"/>
        </w:rPr>
        <w:t xml:space="preserve">ectation that differs from personal </w:t>
      </w:r>
      <w:r w:rsidRPr="000F0217">
        <w:rPr>
          <w:rFonts w:ascii="Times New Roman" w:hAnsi="Times New Roman" w:cs="Times New Roman"/>
          <w:sz w:val="24"/>
          <w:szCs w:val="24"/>
        </w:rPr>
        <w:t>want</w:t>
      </w:r>
      <w:r w:rsidR="00456428" w:rsidRPr="000F0217">
        <w:rPr>
          <w:rFonts w:ascii="Times New Roman" w:hAnsi="Times New Roman" w:cs="Times New Roman"/>
          <w:sz w:val="24"/>
          <w:szCs w:val="24"/>
        </w:rPr>
        <w:t>s</w:t>
      </w:r>
      <w:r w:rsidRPr="000F0217">
        <w:rPr>
          <w:rFonts w:ascii="Times New Roman" w:hAnsi="Times New Roman" w:cs="Times New Roman"/>
          <w:sz w:val="24"/>
          <w:szCs w:val="24"/>
        </w:rPr>
        <w:t xml:space="preserve"> is not just the reason as to why </w:t>
      </w:r>
      <w:r w:rsidR="00456428" w:rsidRPr="000F0217">
        <w:rPr>
          <w:rFonts w:ascii="Times New Roman" w:hAnsi="Times New Roman" w:cs="Times New Roman"/>
          <w:sz w:val="24"/>
          <w:szCs w:val="24"/>
        </w:rPr>
        <w:t>one</w:t>
      </w:r>
      <w:r w:rsidRPr="000F0217">
        <w:rPr>
          <w:rFonts w:ascii="Times New Roman" w:hAnsi="Times New Roman" w:cs="Times New Roman"/>
          <w:sz w:val="24"/>
          <w:szCs w:val="24"/>
        </w:rPr>
        <w:t xml:space="preserve"> do</w:t>
      </w:r>
      <w:r w:rsidR="00456428" w:rsidRPr="000F0217">
        <w:rPr>
          <w:rFonts w:ascii="Times New Roman" w:hAnsi="Times New Roman" w:cs="Times New Roman"/>
          <w:sz w:val="24"/>
          <w:szCs w:val="24"/>
        </w:rPr>
        <w:t>es</w:t>
      </w:r>
      <w:r w:rsidRPr="000F0217">
        <w:rPr>
          <w:rFonts w:ascii="Times New Roman" w:hAnsi="Times New Roman" w:cs="Times New Roman"/>
          <w:sz w:val="24"/>
          <w:szCs w:val="24"/>
        </w:rPr>
        <w:t xml:space="preserve"> not get what </w:t>
      </w:r>
      <w:r w:rsidR="00456428" w:rsidRPr="000F0217">
        <w:rPr>
          <w:rFonts w:ascii="Times New Roman" w:hAnsi="Times New Roman" w:cs="Times New Roman"/>
          <w:sz w:val="24"/>
          <w:szCs w:val="24"/>
        </w:rPr>
        <w:t>he or she</w:t>
      </w:r>
      <w:r w:rsidR="00872B38" w:rsidRPr="000F0217">
        <w:rPr>
          <w:rFonts w:ascii="Times New Roman" w:hAnsi="Times New Roman" w:cs="Times New Roman"/>
          <w:sz w:val="24"/>
          <w:szCs w:val="24"/>
        </w:rPr>
        <w:t>want</w:t>
      </w:r>
      <w:r w:rsidR="00456428" w:rsidRPr="000F0217">
        <w:rPr>
          <w:rFonts w:ascii="Times New Roman" w:hAnsi="Times New Roman" w:cs="Times New Roman"/>
          <w:sz w:val="24"/>
          <w:szCs w:val="24"/>
        </w:rPr>
        <w:t>s</w:t>
      </w:r>
      <w:r w:rsidRPr="000F0217">
        <w:rPr>
          <w:rFonts w:ascii="Times New Roman" w:hAnsi="Times New Roman" w:cs="Times New Roman"/>
          <w:sz w:val="24"/>
          <w:szCs w:val="24"/>
        </w:rPr>
        <w:t xml:space="preserve">. </w:t>
      </w:r>
      <w:r w:rsidR="00862B82" w:rsidRPr="000F0217">
        <w:rPr>
          <w:rFonts w:ascii="Times New Roman" w:hAnsi="Times New Roman" w:cs="Times New Roman"/>
          <w:sz w:val="24"/>
          <w:szCs w:val="24"/>
        </w:rPr>
        <w:t>However, this is the reason w</w:t>
      </w:r>
      <w:r w:rsidRPr="000F0217">
        <w:rPr>
          <w:rFonts w:ascii="Times New Roman" w:hAnsi="Times New Roman" w:cs="Times New Roman"/>
          <w:sz w:val="24"/>
          <w:szCs w:val="24"/>
        </w:rPr>
        <w:t xml:space="preserve">hy there are many things </w:t>
      </w:r>
      <w:r w:rsidR="00456428" w:rsidRPr="000F0217">
        <w:rPr>
          <w:rFonts w:ascii="Times New Roman" w:hAnsi="Times New Roman" w:cs="Times New Roman"/>
          <w:sz w:val="24"/>
          <w:szCs w:val="24"/>
        </w:rPr>
        <w:t>a person may</w:t>
      </w:r>
      <w:r w:rsidRPr="000F0217">
        <w:rPr>
          <w:rFonts w:ascii="Times New Roman" w:hAnsi="Times New Roman" w:cs="Times New Roman"/>
          <w:sz w:val="24"/>
          <w:szCs w:val="24"/>
        </w:rPr>
        <w:t xml:space="preserve"> crave to attain, and </w:t>
      </w:r>
      <w:r w:rsidR="00456428" w:rsidRPr="000F0217">
        <w:rPr>
          <w:rFonts w:ascii="Times New Roman" w:hAnsi="Times New Roman" w:cs="Times New Roman"/>
          <w:sz w:val="24"/>
          <w:szCs w:val="24"/>
        </w:rPr>
        <w:t xml:space="preserve">ends up finding </w:t>
      </w:r>
      <w:r w:rsidRPr="000F0217">
        <w:rPr>
          <w:rFonts w:ascii="Times New Roman" w:hAnsi="Times New Roman" w:cs="Times New Roman"/>
          <w:sz w:val="24"/>
          <w:szCs w:val="24"/>
        </w:rPr>
        <w:t xml:space="preserve">it increasingly harder </w:t>
      </w:r>
      <w:r w:rsidR="00456428" w:rsidRPr="000F0217">
        <w:rPr>
          <w:rFonts w:ascii="Times New Roman" w:hAnsi="Times New Roman" w:cs="Times New Roman"/>
          <w:sz w:val="24"/>
          <w:szCs w:val="24"/>
        </w:rPr>
        <w:t>to attain them at the most appropriate time (Ariely, 2009). An example of such personal cravings is personal aspiration to attaina</w:t>
      </w:r>
      <w:r w:rsidRPr="000F0217">
        <w:rPr>
          <w:rFonts w:ascii="Times New Roman" w:hAnsi="Times New Roman" w:cs="Times New Roman"/>
          <w:sz w:val="24"/>
          <w:szCs w:val="24"/>
        </w:rPr>
        <w:t xml:space="preserve"> dream job </w:t>
      </w:r>
      <w:r w:rsidR="00456428" w:rsidRPr="000F0217">
        <w:rPr>
          <w:rFonts w:ascii="Times New Roman" w:hAnsi="Times New Roman" w:cs="Times New Roman"/>
          <w:sz w:val="24"/>
          <w:szCs w:val="24"/>
        </w:rPr>
        <w:t>or</w:t>
      </w:r>
      <w:r w:rsidRPr="000F0217">
        <w:rPr>
          <w:rFonts w:ascii="Times New Roman" w:hAnsi="Times New Roman" w:cs="Times New Roman"/>
          <w:sz w:val="24"/>
          <w:szCs w:val="24"/>
        </w:rPr>
        <w:t xml:space="preserve"> relationships. </w:t>
      </w:r>
    </w:p>
    <w:p w:rsidR="00D61910" w:rsidRPr="000F0217" w:rsidRDefault="00D61910" w:rsidP="005C717C">
      <w:pPr>
        <w:spacing w:line="480" w:lineRule="auto"/>
        <w:ind w:firstLine="720"/>
        <w:rPr>
          <w:rFonts w:ascii="Times New Roman" w:hAnsi="Times New Roman" w:cs="Times New Roman"/>
          <w:sz w:val="24"/>
          <w:szCs w:val="24"/>
        </w:rPr>
      </w:pPr>
      <w:r w:rsidRPr="000F0217">
        <w:rPr>
          <w:rFonts w:ascii="Times New Roman" w:hAnsi="Times New Roman" w:cs="Times New Roman"/>
          <w:sz w:val="24"/>
          <w:szCs w:val="24"/>
        </w:rPr>
        <w:t>These unattain</w:t>
      </w:r>
      <w:r w:rsidR="00862B82" w:rsidRPr="000F0217">
        <w:rPr>
          <w:rFonts w:ascii="Times New Roman" w:hAnsi="Times New Roman" w:cs="Times New Roman"/>
          <w:sz w:val="24"/>
          <w:szCs w:val="24"/>
        </w:rPr>
        <w:t>ed cravings are the reason</w:t>
      </w:r>
      <w:r w:rsidRPr="000F0217">
        <w:rPr>
          <w:rFonts w:ascii="Times New Roman" w:hAnsi="Times New Roman" w:cs="Times New Roman"/>
          <w:sz w:val="24"/>
          <w:szCs w:val="24"/>
        </w:rPr>
        <w:t xml:space="preserve"> why </w:t>
      </w:r>
      <w:r w:rsidR="00456419" w:rsidRPr="000F0217">
        <w:rPr>
          <w:rFonts w:ascii="Times New Roman" w:hAnsi="Times New Roman" w:cs="Times New Roman"/>
          <w:sz w:val="24"/>
          <w:szCs w:val="24"/>
        </w:rPr>
        <w:t>people</w:t>
      </w:r>
      <w:r w:rsidRPr="000F0217">
        <w:rPr>
          <w:rFonts w:ascii="Times New Roman" w:hAnsi="Times New Roman" w:cs="Times New Roman"/>
          <w:sz w:val="24"/>
          <w:szCs w:val="24"/>
        </w:rPr>
        <w:t xml:space="preserve"> stay stuck in life. In reflection of Ariely’s assertions, human brains function under the principle of anticipation (Ariely, 2009). As such, the human brain persistently defines what one thinks is likely to take place even before it occurs. Once one starts to anticipate about a certain event, he or she starts to take actions and feel in ways that can help in preparing for what he or she thinks is going to take place. With this understanding, Ariely’s assertions come apparent that “what </w:t>
      </w:r>
      <w:r w:rsidR="00E00326" w:rsidRPr="000F0217">
        <w:rPr>
          <w:rFonts w:ascii="Times New Roman" w:hAnsi="Times New Roman" w:cs="Times New Roman"/>
          <w:sz w:val="24"/>
          <w:szCs w:val="24"/>
        </w:rPr>
        <w:t>a person craves</w:t>
      </w:r>
      <w:r w:rsidR="00456419" w:rsidRPr="000F0217">
        <w:rPr>
          <w:rFonts w:ascii="Times New Roman" w:hAnsi="Times New Roman" w:cs="Times New Roman"/>
          <w:sz w:val="24"/>
          <w:szCs w:val="24"/>
        </w:rPr>
        <w:t xml:space="preserve"> for </w:t>
      </w:r>
      <w:r w:rsidRPr="000F0217">
        <w:rPr>
          <w:rFonts w:ascii="Times New Roman" w:hAnsi="Times New Roman" w:cs="Times New Roman"/>
          <w:sz w:val="24"/>
          <w:szCs w:val="24"/>
        </w:rPr>
        <w:t xml:space="preserve">is what </w:t>
      </w:r>
      <w:r w:rsidR="00456419" w:rsidRPr="000F0217">
        <w:rPr>
          <w:rFonts w:ascii="Times New Roman" w:hAnsi="Times New Roman" w:cs="Times New Roman"/>
          <w:sz w:val="24"/>
          <w:szCs w:val="24"/>
        </w:rPr>
        <w:t>he or she</w:t>
      </w:r>
      <w:r w:rsidRPr="000F0217">
        <w:rPr>
          <w:rFonts w:ascii="Times New Roman" w:hAnsi="Times New Roman" w:cs="Times New Roman"/>
          <w:sz w:val="24"/>
          <w:szCs w:val="24"/>
        </w:rPr>
        <w:t xml:space="preserve"> get even if it is not what </w:t>
      </w:r>
      <w:r w:rsidR="00456419" w:rsidRPr="000F0217">
        <w:rPr>
          <w:rFonts w:ascii="Times New Roman" w:hAnsi="Times New Roman" w:cs="Times New Roman"/>
          <w:sz w:val="24"/>
          <w:szCs w:val="24"/>
        </w:rPr>
        <w:t>he or she</w:t>
      </w:r>
      <w:r w:rsidRPr="000F0217">
        <w:rPr>
          <w:rFonts w:ascii="Times New Roman" w:hAnsi="Times New Roman" w:cs="Times New Roman"/>
          <w:sz w:val="24"/>
          <w:szCs w:val="24"/>
        </w:rPr>
        <w:t xml:space="preserve"> actually want” (Ariely, 2009). It is therefore noticeable that when </w:t>
      </w:r>
      <w:r w:rsidR="00456419" w:rsidRPr="000F0217">
        <w:rPr>
          <w:rFonts w:ascii="Times New Roman" w:hAnsi="Times New Roman" w:cs="Times New Roman"/>
          <w:sz w:val="24"/>
          <w:szCs w:val="24"/>
        </w:rPr>
        <w:t>one</w:t>
      </w:r>
      <w:r w:rsidRPr="000F0217">
        <w:rPr>
          <w:rFonts w:ascii="Times New Roman" w:hAnsi="Times New Roman" w:cs="Times New Roman"/>
          <w:sz w:val="24"/>
          <w:szCs w:val="24"/>
        </w:rPr>
        <w:t xml:space="preserve"> prepare</w:t>
      </w:r>
      <w:r w:rsidR="00456419" w:rsidRPr="000F0217">
        <w:rPr>
          <w:rFonts w:ascii="Times New Roman" w:hAnsi="Times New Roman" w:cs="Times New Roman"/>
          <w:sz w:val="24"/>
          <w:szCs w:val="24"/>
        </w:rPr>
        <w:t>s</w:t>
      </w:r>
      <w:r w:rsidRPr="000F0217">
        <w:rPr>
          <w:rFonts w:ascii="Times New Roman" w:hAnsi="Times New Roman" w:cs="Times New Roman"/>
          <w:sz w:val="24"/>
          <w:szCs w:val="24"/>
        </w:rPr>
        <w:t xml:space="preserve"> for </w:t>
      </w:r>
      <w:r w:rsidR="00E00326" w:rsidRPr="000F0217">
        <w:rPr>
          <w:rFonts w:ascii="Times New Roman" w:hAnsi="Times New Roman" w:cs="Times New Roman"/>
          <w:sz w:val="24"/>
          <w:szCs w:val="24"/>
        </w:rPr>
        <w:t xml:space="preserve">a future </w:t>
      </w:r>
      <w:r w:rsidR="00456419" w:rsidRPr="000F0217">
        <w:rPr>
          <w:rFonts w:ascii="Times New Roman" w:hAnsi="Times New Roman" w:cs="Times New Roman"/>
          <w:sz w:val="24"/>
          <w:szCs w:val="24"/>
        </w:rPr>
        <w:t xml:space="preserve">event, he or she is likely to </w:t>
      </w:r>
      <w:r w:rsidRPr="000F0217">
        <w:rPr>
          <w:rFonts w:ascii="Times New Roman" w:hAnsi="Times New Roman" w:cs="Times New Roman"/>
          <w:sz w:val="24"/>
          <w:szCs w:val="24"/>
        </w:rPr>
        <w:t xml:space="preserve">take part in </w:t>
      </w:r>
      <w:r w:rsidR="00456419" w:rsidRPr="000F0217">
        <w:rPr>
          <w:rFonts w:ascii="Times New Roman" w:hAnsi="Times New Roman" w:cs="Times New Roman"/>
          <w:sz w:val="24"/>
          <w:szCs w:val="24"/>
        </w:rPr>
        <w:t xml:space="preserve">predicting or </w:t>
      </w:r>
      <w:r w:rsidRPr="000F0217">
        <w:rPr>
          <w:rFonts w:ascii="Times New Roman" w:hAnsi="Times New Roman" w:cs="Times New Roman"/>
          <w:sz w:val="24"/>
          <w:szCs w:val="24"/>
        </w:rPr>
        <w:t>creati</w:t>
      </w:r>
      <w:r w:rsidR="00456419" w:rsidRPr="000F0217">
        <w:rPr>
          <w:rFonts w:ascii="Times New Roman" w:hAnsi="Times New Roman" w:cs="Times New Roman"/>
          <w:sz w:val="24"/>
          <w:szCs w:val="24"/>
        </w:rPr>
        <w:t>ng the outcomes of the event</w:t>
      </w:r>
      <w:r w:rsidRPr="000F0217">
        <w:rPr>
          <w:rFonts w:ascii="Times New Roman" w:hAnsi="Times New Roman" w:cs="Times New Roman"/>
          <w:sz w:val="24"/>
          <w:szCs w:val="24"/>
        </w:rPr>
        <w:t xml:space="preserve">. Personal anticipations are based in a self-fulfilling prophecy. </w:t>
      </w:r>
    </w:p>
    <w:p w:rsidR="001A189A" w:rsidRPr="000F0217" w:rsidRDefault="001A189A" w:rsidP="005C717C">
      <w:pPr>
        <w:spacing w:line="480" w:lineRule="auto"/>
        <w:jc w:val="center"/>
        <w:rPr>
          <w:rFonts w:ascii="Times New Roman" w:hAnsi="Times New Roman" w:cs="Times New Roman"/>
          <w:b/>
          <w:sz w:val="24"/>
          <w:szCs w:val="24"/>
        </w:rPr>
      </w:pPr>
    </w:p>
    <w:p w:rsidR="00E00326" w:rsidRPr="000F0217" w:rsidRDefault="00E00326"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sz w:val="24"/>
          <w:szCs w:val="24"/>
        </w:rPr>
      </w:pPr>
      <w:r w:rsidRPr="000F0217">
        <w:rPr>
          <w:rFonts w:ascii="Times New Roman" w:hAnsi="Times New Roman" w:cs="Times New Roman"/>
          <w:sz w:val="24"/>
          <w:szCs w:val="24"/>
        </w:rPr>
        <w:lastRenderedPageBreak/>
        <w:t>Reference.</w:t>
      </w:r>
    </w:p>
    <w:p w:rsidR="00343484" w:rsidRPr="000F0217" w:rsidRDefault="00343484" w:rsidP="005C717C">
      <w:pPr>
        <w:spacing w:line="480" w:lineRule="auto"/>
        <w:ind w:left="720" w:hanging="720"/>
        <w:rPr>
          <w:rFonts w:ascii="Times New Roman" w:hAnsi="Times New Roman" w:cs="Times New Roman"/>
          <w:sz w:val="24"/>
          <w:szCs w:val="24"/>
        </w:rPr>
      </w:pPr>
      <w:r w:rsidRPr="000F0217">
        <w:rPr>
          <w:rFonts w:ascii="Times New Roman" w:hAnsi="Times New Roman" w:cs="Times New Roman"/>
          <w:sz w:val="24"/>
          <w:szCs w:val="24"/>
        </w:rPr>
        <w:t>Ariely, D., (2009). Predictably Irrational, Revised, and expanded Edition. Harper Collings Publishers, London.</w:t>
      </w: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D61910" w:rsidRPr="000F0217" w:rsidRDefault="00D61910" w:rsidP="005C717C">
      <w:pPr>
        <w:spacing w:line="480" w:lineRule="auto"/>
        <w:jc w:val="center"/>
        <w:rPr>
          <w:rFonts w:ascii="Times New Roman" w:hAnsi="Times New Roman" w:cs="Times New Roman"/>
          <w:b/>
          <w:sz w:val="24"/>
          <w:szCs w:val="24"/>
        </w:rPr>
      </w:pPr>
      <w:r w:rsidRPr="000F0217">
        <w:rPr>
          <w:rFonts w:ascii="Times New Roman" w:hAnsi="Times New Roman" w:cs="Times New Roman"/>
          <w:b/>
          <w:sz w:val="24"/>
          <w:szCs w:val="24"/>
        </w:rPr>
        <w:lastRenderedPageBreak/>
        <w:t>Question 2.</w:t>
      </w:r>
    </w:p>
    <w:p w:rsidR="005F4086" w:rsidRPr="000F0217" w:rsidRDefault="00D61910" w:rsidP="005C717C">
      <w:pPr>
        <w:spacing w:line="480" w:lineRule="auto"/>
        <w:ind w:firstLine="720"/>
        <w:rPr>
          <w:rFonts w:ascii="Times New Roman" w:hAnsi="Times New Roman" w:cs="Times New Roman"/>
          <w:sz w:val="24"/>
          <w:szCs w:val="24"/>
        </w:rPr>
      </w:pPr>
      <w:r w:rsidRPr="000F0217">
        <w:rPr>
          <w:rFonts w:ascii="Times New Roman" w:hAnsi="Times New Roman" w:cs="Times New Roman"/>
          <w:sz w:val="24"/>
          <w:szCs w:val="24"/>
        </w:rPr>
        <w:t>Cognitive dissonance is a term used to elaborate on the feeling of discom</w:t>
      </w:r>
      <w:r w:rsidR="001A189A" w:rsidRPr="000F0217">
        <w:rPr>
          <w:rFonts w:ascii="Times New Roman" w:hAnsi="Times New Roman" w:cs="Times New Roman"/>
          <w:sz w:val="24"/>
          <w:szCs w:val="24"/>
        </w:rPr>
        <w:t xml:space="preserve">fort that takes place when a person’s beliefs go against their </w:t>
      </w:r>
      <w:r w:rsidRPr="000F0217">
        <w:rPr>
          <w:rFonts w:ascii="Times New Roman" w:hAnsi="Times New Roman" w:cs="Times New Roman"/>
          <w:sz w:val="24"/>
          <w:szCs w:val="24"/>
        </w:rPr>
        <w:t>behaviors as well as new info</w:t>
      </w:r>
      <w:r w:rsidR="005F4086" w:rsidRPr="000F0217">
        <w:rPr>
          <w:rFonts w:ascii="Times New Roman" w:hAnsi="Times New Roman" w:cs="Times New Roman"/>
          <w:sz w:val="24"/>
          <w:szCs w:val="24"/>
        </w:rPr>
        <w:t>rmation that is presented to them</w:t>
      </w:r>
      <w:r w:rsidRPr="000F0217">
        <w:rPr>
          <w:rFonts w:ascii="Times New Roman" w:hAnsi="Times New Roman" w:cs="Times New Roman"/>
          <w:sz w:val="24"/>
          <w:szCs w:val="24"/>
        </w:rPr>
        <w:t xml:space="preserve">.  In other words, cognitive dissonance refers to a situation the entails convincing attitudes, beliefs as well as behaviors (Ariely, 2009). These aspects tend to create a feeling of mental discomfort, which again facilitates interaction in one of the attitudes, as well as behaviors to reduce the discomfort while restoring balance. According to Ariely (2009), cognitive dissonance is also influenced by factors such as cognition, and the ratio between dissonant thoughts as well as consonant thoughts. </w:t>
      </w:r>
    </w:p>
    <w:p w:rsidR="00D61910" w:rsidRPr="000F0217" w:rsidRDefault="00D61910" w:rsidP="005C717C">
      <w:pPr>
        <w:spacing w:line="480" w:lineRule="auto"/>
        <w:ind w:firstLine="720"/>
        <w:rPr>
          <w:rFonts w:ascii="Times New Roman" w:hAnsi="Times New Roman" w:cs="Times New Roman"/>
          <w:sz w:val="24"/>
          <w:szCs w:val="24"/>
        </w:rPr>
      </w:pPr>
      <w:r w:rsidRPr="000F0217">
        <w:rPr>
          <w:rFonts w:ascii="Times New Roman" w:hAnsi="Times New Roman" w:cs="Times New Roman"/>
          <w:sz w:val="24"/>
          <w:szCs w:val="24"/>
        </w:rPr>
        <w:t xml:space="preserve">Cognitive dissonance is essential in human life in that it helps human’s in valuing judgments, making decisions, as well as coming up with lateral evaluations. More importantly, cognitive dissonance helps people in becoming aware of how conflicting beliefs hamper the decision-making process; a </w:t>
      </w:r>
      <w:r w:rsidR="005F4086" w:rsidRPr="000F0217">
        <w:rPr>
          <w:rFonts w:ascii="Times New Roman" w:hAnsi="Times New Roman" w:cs="Times New Roman"/>
          <w:sz w:val="24"/>
          <w:szCs w:val="24"/>
        </w:rPr>
        <w:t>greater approach to enhance their</w:t>
      </w:r>
      <w:r w:rsidRPr="000F0217">
        <w:rPr>
          <w:rFonts w:ascii="Times New Roman" w:hAnsi="Times New Roman" w:cs="Times New Roman"/>
          <w:sz w:val="24"/>
          <w:szCs w:val="24"/>
        </w:rPr>
        <w:t xml:space="preserve"> ability to make relevant, faster and more accurate choices (Ariely, 2009). An </w:t>
      </w:r>
      <w:r w:rsidR="003F4F78" w:rsidRPr="000F0217">
        <w:rPr>
          <w:rFonts w:ascii="Times New Roman" w:hAnsi="Times New Roman" w:cs="Times New Roman"/>
          <w:sz w:val="24"/>
          <w:szCs w:val="24"/>
        </w:rPr>
        <w:t>instance</w:t>
      </w:r>
      <w:r w:rsidRPr="000F0217">
        <w:rPr>
          <w:rFonts w:ascii="Times New Roman" w:hAnsi="Times New Roman" w:cs="Times New Roman"/>
          <w:sz w:val="24"/>
          <w:szCs w:val="24"/>
        </w:rPr>
        <w:t xml:space="preserve"> of cognitive dissonance is the </w:t>
      </w:r>
      <w:r w:rsidR="003F4F78" w:rsidRPr="000F0217">
        <w:rPr>
          <w:rFonts w:ascii="Times New Roman" w:hAnsi="Times New Roman" w:cs="Times New Roman"/>
          <w:sz w:val="24"/>
          <w:szCs w:val="24"/>
        </w:rPr>
        <w:t>explanationthat occurs</w:t>
      </w:r>
      <w:r w:rsidRPr="000F0217">
        <w:rPr>
          <w:rFonts w:ascii="Times New Roman" w:hAnsi="Times New Roman" w:cs="Times New Roman"/>
          <w:sz w:val="24"/>
          <w:szCs w:val="24"/>
        </w:rPr>
        <w:t xml:space="preserve"> when people </w:t>
      </w:r>
      <w:r w:rsidR="003F4F78" w:rsidRPr="000F0217">
        <w:rPr>
          <w:rFonts w:ascii="Times New Roman" w:hAnsi="Times New Roman" w:cs="Times New Roman"/>
          <w:sz w:val="24"/>
          <w:szCs w:val="24"/>
        </w:rPr>
        <w:t>go on a diet</w:t>
      </w:r>
      <w:r w:rsidRPr="000F0217">
        <w:rPr>
          <w:rFonts w:ascii="Times New Roman" w:hAnsi="Times New Roman" w:cs="Times New Roman"/>
          <w:sz w:val="24"/>
          <w:szCs w:val="24"/>
        </w:rPr>
        <w:t xml:space="preserve"> “cheat” based on the times that one gets </w:t>
      </w:r>
      <w:r w:rsidR="003F4F78" w:rsidRPr="000F0217">
        <w:rPr>
          <w:rFonts w:ascii="Times New Roman" w:hAnsi="Times New Roman" w:cs="Times New Roman"/>
          <w:sz w:val="24"/>
          <w:szCs w:val="24"/>
        </w:rPr>
        <w:t>devoted</w:t>
      </w:r>
      <w:r w:rsidRPr="000F0217">
        <w:rPr>
          <w:rFonts w:ascii="Times New Roman" w:hAnsi="Times New Roman" w:cs="Times New Roman"/>
          <w:sz w:val="24"/>
          <w:szCs w:val="24"/>
        </w:rPr>
        <w:t xml:space="preserve"> to healthy eating. Many people tend to get their hun</w:t>
      </w:r>
      <w:r w:rsidR="005F4086" w:rsidRPr="000F0217">
        <w:rPr>
          <w:rFonts w:ascii="Times New Roman" w:hAnsi="Times New Roman" w:cs="Times New Roman"/>
          <w:sz w:val="24"/>
          <w:szCs w:val="24"/>
        </w:rPr>
        <w:t>ger needs sorted by taking fast</w:t>
      </w:r>
      <w:r w:rsidRPr="000F0217">
        <w:rPr>
          <w:rFonts w:ascii="Times New Roman" w:hAnsi="Times New Roman" w:cs="Times New Roman"/>
          <w:sz w:val="24"/>
          <w:szCs w:val="24"/>
        </w:rPr>
        <w:t xml:space="preserve"> foods. </w:t>
      </w: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r w:rsidRPr="000F0217">
        <w:rPr>
          <w:rFonts w:ascii="Times New Roman" w:hAnsi="Times New Roman" w:cs="Times New Roman"/>
          <w:sz w:val="24"/>
          <w:szCs w:val="24"/>
        </w:rPr>
        <w:lastRenderedPageBreak/>
        <w:t>Reference.</w:t>
      </w:r>
    </w:p>
    <w:p w:rsidR="00343484" w:rsidRPr="000F0217" w:rsidRDefault="00343484" w:rsidP="005C717C">
      <w:pPr>
        <w:spacing w:line="480" w:lineRule="auto"/>
        <w:ind w:left="720" w:hanging="720"/>
        <w:rPr>
          <w:rFonts w:ascii="Times New Roman" w:hAnsi="Times New Roman" w:cs="Times New Roman"/>
          <w:sz w:val="24"/>
          <w:szCs w:val="24"/>
        </w:rPr>
      </w:pPr>
      <w:r w:rsidRPr="000F0217">
        <w:rPr>
          <w:rFonts w:ascii="Times New Roman" w:hAnsi="Times New Roman" w:cs="Times New Roman"/>
          <w:sz w:val="24"/>
          <w:szCs w:val="24"/>
        </w:rPr>
        <w:t>Ariely, D., (2009). Predictably Irrational, Revised, and expanded Edition. Harper Collings Publishers, London.</w:t>
      </w: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D61910" w:rsidRPr="000F0217" w:rsidRDefault="00D61910" w:rsidP="005C717C">
      <w:pPr>
        <w:spacing w:line="480" w:lineRule="auto"/>
        <w:jc w:val="center"/>
        <w:rPr>
          <w:rFonts w:ascii="Times New Roman" w:hAnsi="Times New Roman" w:cs="Times New Roman"/>
          <w:b/>
          <w:sz w:val="24"/>
          <w:szCs w:val="24"/>
        </w:rPr>
      </w:pPr>
      <w:r w:rsidRPr="000F0217">
        <w:rPr>
          <w:rFonts w:ascii="Times New Roman" w:hAnsi="Times New Roman" w:cs="Times New Roman"/>
          <w:b/>
          <w:sz w:val="24"/>
          <w:szCs w:val="24"/>
        </w:rPr>
        <w:lastRenderedPageBreak/>
        <w:t>Question 3.</w:t>
      </w:r>
    </w:p>
    <w:p w:rsidR="005F4086" w:rsidRPr="000F0217" w:rsidRDefault="00D61910" w:rsidP="005C717C">
      <w:pPr>
        <w:spacing w:line="480" w:lineRule="auto"/>
        <w:ind w:firstLine="720"/>
        <w:rPr>
          <w:rFonts w:ascii="Times New Roman" w:hAnsi="Times New Roman" w:cs="Times New Roman"/>
          <w:sz w:val="24"/>
          <w:szCs w:val="24"/>
        </w:rPr>
      </w:pPr>
      <w:r w:rsidRPr="000F0217">
        <w:rPr>
          <w:rFonts w:ascii="Times New Roman" w:hAnsi="Times New Roman" w:cs="Times New Roman"/>
          <w:sz w:val="24"/>
          <w:szCs w:val="24"/>
        </w:rPr>
        <w:t xml:space="preserve">Hindsight bias is a </w:t>
      </w:r>
      <w:r w:rsidR="003F4F78" w:rsidRPr="000F0217">
        <w:rPr>
          <w:rFonts w:ascii="Times New Roman" w:hAnsi="Times New Roman" w:cs="Times New Roman"/>
          <w:sz w:val="24"/>
          <w:szCs w:val="24"/>
        </w:rPr>
        <w:t>“mutualpredisposition</w:t>
      </w:r>
      <w:r w:rsidRPr="000F0217">
        <w:rPr>
          <w:rFonts w:ascii="Times New Roman" w:hAnsi="Times New Roman" w:cs="Times New Roman"/>
          <w:sz w:val="24"/>
          <w:szCs w:val="24"/>
        </w:rPr>
        <w:t xml:space="preserve"> for people to </w:t>
      </w:r>
      <w:r w:rsidR="003F4F78" w:rsidRPr="000F0217">
        <w:rPr>
          <w:rFonts w:ascii="Times New Roman" w:hAnsi="Times New Roman" w:cs="Times New Roman"/>
          <w:sz w:val="24"/>
          <w:szCs w:val="24"/>
        </w:rPr>
        <w:t>see</w:t>
      </w:r>
      <w:r w:rsidRPr="000F0217">
        <w:rPr>
          <w:rFonts w:ascii="Times New Roman" w:hAnsi="Times New Roman" w:cs="Times New Roman"/>
          <w:sz w:val="24"/>
          <w:szCs w:val="24"/>
        </w:rPr>
        <w:t xml:space="preserve"> events that had </w:t>
      </w:r>
      <w:r w:rsidR="003F4F78" w:rsidRPr="000F0217">
        <w:rPr>
          <w:rFonts w:ascii="Times New Roman" w:hAnsi="Times New Roman" w:cs="Times New Roman"/>
          <w:sz w:val="24"/>
          <w:szCs w:val="24"/>
        </w:rPr>
        <w:t xml:space="preserve">previously taken place as if they had </w:t>
      </w:r>
      <w:r w:rsidRPr="000F0217">
        <w:rPr>
          <w:rFonts w:ascii="Times New Roman" w:hAnsi="Times New Roman" w:cs="Times New Roman"/>
          <w:sz w:val="24"/>
          <w:szCs w:val="24"/>
        </w:rPr>
        <w:t xml:space="preserve">been more </w:t>
      </w:r>
      <w:r w:rsidR="003F4F78" w:rsidRPr="000F0217">
        <w:rPr>
          <w:rFonts w:ascii="Times New Roman" w:hAnsi="Times New Roman" w:cs="Times New Roman"/>
          <w:sz w:val="24"/>
          <w:szCs w:val="24"/>
        </w:rPr>
        <w:t>foreseeable</w:t>
      </w:r>
      <w:r w:rsidRPr="000F0217">
        <w:rPr>
          <w:rFonts w:ascii="Times New Roman" w:hAnsi="Times New Roman" w:cs="Times New Roman"/>
          <w:sz w:val="24"/>
          <w:szCs w:val="24"/>
        </w:rPr>
        <w:t xml:space="preserve"> more than they were </w:t>
      </w:r>
      <w:r w:rsidR="003F4F78" w:rsidRPr="000F0217">
        <w:rPr>
          <w:rFonts w:ascii="Times New Roman" w:hAnsi="Times New Roman" w:cs="Times New Roman"/>
          <w:sz w:val="24"/>
          <w:szCs w:val="24"/>
        </w:rPr>
        <w:t>in point of fact</w:t>
      </w:r>
      <w:r w:rsidRPr="000F0217">
        <w:rPr>
          <w:rFonts w:ascii="Times New Roman" w:hAnsi="Times New Roman" w:cs="Times New Roman"/>
          <w:sz w:val="24"/>
          <w:szCs w:val="24"/>
        </w:rPr>
        <w:t xml:space="preserve"> before the events took place</w:t>
      </w:r>
      <w:r w:rsidR="003F4F78" w:rsidRPr="000F0217">
        <w:rPr>
          <w:rFonts w:ascii="Times New Roman" w:hAnsi="Times New Roman" w:cs="Times New Roman"/>
          <w:sz w:val="24"/>
          <w:szCs w:val="24"/>
        </w:rPr>
        <w:t>” (Ariely, 2009).</w:t>
      </w:r>
      <w:r w:rsidRPr="000F0217">
        <w:rPr>
          <w:rFonts w:ascii="Times New Roman" w:hAnsi="Times New Roman" w:cs="Times New Roman"/>
          <w:sz w:val="24"/>
          <w:szCs w:val="24"/>
        </w:rPr>
        <w:t xml:space="preserve"> In this understanding, people tend to believe that, immediately after events have taken place, they would have foresighted what the outcome would be (Ariely, 2009). The adverse effects of hindsight bias are that they might bring about distortions of our memories pertaining to what we knew in addition to what we hardly believed before events took place.</w:t>
      </w:r>
    </w:p>
    <w:p w:rsidR="00D61910" w:rsidRPr="000F0217" w:rsidRDefault="00D61910" w:rsidP="005C717C">
      <w:pPr>
        <w:spacing w:line="480" w:lineRule="auto"/>
        <w:ind w:firstLine="720"/>
        <w:rPr>
          <w:rFonts w:ascii="Times New Roman" w:hAnsi="Times New Roman" w:cs="Times New Roman"/>
          <w:sz w:val="24"/>
          <w:szCs w:val="24"/>
        </w:rPr>
      </w:pPr>
      <w:r w:rsidRPr="000F0217">
        <w:rPr>
          <w:rFonts w:ascii="Times New Roman" w:hAnsi="Times New Roman" w:cs="Times New Roman"/>
          <w:sz w:val="24"/>
          <w:szCs w:val="24"/>
        </w:rPr>
        <w:t xml:space="preserve"> On the other hand, hindsight is a leading source of overconfidence concerning the human ability to share as well as predict outcomes concerning future events (Ariely, 2009). Hindsight makes things appear more predictable than they actually are. In many settings, hindsight bias occurs as a combination of facts and ra</w:t>
      </w:r>
      <w:r w:rsidR="005F4086" w:rsidRPr="000F0217">
        <w:rPr>
          <w:rFonts w:ascii="Times New Roman" w:hAnsi="Times New Roman" w:cs="Times New Roman"/>
          <w:sz w:val="24"/>
          <w:szCs w:val="24"/>
        </w:rPr>
        <w:t>tionales, aspects which include</w:t>
      </w:r>
      <w:r w:rsidRPr="000F0217">
        <w:rPr>
          <w:rFonts w:ascii="Times New Roman" w:hAnsi="Times New Roman" w:cs="Times New Roman"/>
          <w:sz w:val="24"/>
          <w:szCs w:val="24"/>
        </w:rPr>
        <w:t xml:space="preserve"> misremembering previous predictions as well as our tendency to believe we could have foreseen certain events. </w:t>
      </w:r>
    </w:p>
    <w:p w:rsidR="00343484" w:rsidRPr="000F0217" w:rsidRDefault="00343484" w:rsidP="005C717C">
      <w:pPr>
        <w:spacing w:line="480" w:lineRule="auto"/>
        <w:ind w:firstLine="720"/>
        <w:rPr>
          <w:rFonts w:ascii="Times New Roman" w:hAnsi="Times New Roman" w:cs="Times New Roman"/>
          <w:sz w:val="24"/>
          <w:szCs w:val="24"/>
        </w:rPr>
      </w:pPr>
    </w:p>
    <w:p w:rsidR="00343484" w:rsidRPr="000F0217" w:rsidRDefault="00343484" w:rsidP="005C717C">
      <w:pPr>
        <w:spacing w:line="480" w:lineRule="auto"/>
        <w:ind w:firstLine="720"/>
        <w:rPr>
          <w:rFonts w:ascii="Times New Roman" w:hAnsi="Times New Roman" w:cs="Times New Roman"/>
          <w:sz w:val="24"/>
          <w:szCs w:val="24"/>
        </w:rPr>
      </w:pPr>
    </w:p>
    <w:p w:rsidR="00343484" w:rsidRPr="000F0217" w:rsidRDefault="00343484" w:rsidP="005C717C">
      <w:pPr>
        <w:spacing w:line="480" w:lineRule="auto"/>
        <w:ind w:firstLine="720"/>
        <w:rPr>
          <w:rFonts w:ascii="Times New Roman" w:hAnsi="Times New Roman" w:cs="Times New Roman"/>
          <w:sz w:val="24"/>
          <w:szCs w:val="24"/>
        </w:rPr>
      </w:pPr>
    </w:p>
    <w:p w:rsidR="00343484" w:rsidRPr="000F0217" w:rsidRDefault="00343484" w:rsidP="005C717C">
      <w:pPr>
        <w:spacing w:line="480" w:lineRule="auto"/>
        <w:ind w:firstLine="720"/>
        <w:rPr>
          <w:rFonts w:ascii="Times New Roman" w:hAnsi="Times New Roman" w:cs="Times New Roman"/>
          <w:sz w:val="24"/>
          <w:szCs w:val="24"/>
        </w:rPr>
      </w:pPr>
    </w:p>
    <w:p w:rsidR="00343484" w:rsidRPr="000F0217" w:rsidRDefault="00343484" w:rsidP="005C717C">
      <w:pPr>
        <w:spacing w:line="480" w:lineRule="auto"/>
        <w:ind w:firstLine="720"/>
        <w:rPr>
          <w:rFonts w:ascii="Times New Roman" w:hAnsi="Times New Roman" w:cs="Times New Roman"/>
          <w:sz w:val="24"/>
          <w:szCs w:val="24"/>
        </w:rPr>
      </w:pPr>
    </w:p>
    <w:p w:rsidR="00343484" w:rsidRPr="000F0217" w:rsidRDefault="00343484" w:rsidP="005C717C">
      <w:pPr>
        <w:spacing w:line="480" w:lineRule="auto"/>
        <w:ind w:firstLine="720"/>
        <w:rPr>
          <w:rFonts w:ascii="Times New Roman" w:hAnsi="Times New Roman" w:cs="Times New Roman"/>
          <w:sz w:val="24"/>
          <w:szCs w:val="24"/>
        </w:rPr>
      </w:pPr>
    </w:p>
    <w:p w:rsidR="00343484" w:rsidRPr="000F0217" w:rsidRDefault="00343484" w:rsidP="005C717C">
      <w:pPr>
        <w:spacing w:line="480" w:lineRule="auto"/>
        <w:ind w:firstLine="720"/>
        <w:rPr>
          <w:rFonts w:ascii="Times New Roman" w:hAnsi="Times New Roman" w:cs="Times New Roman"/>
          <w:sz w:val="24"/>
          <w:szCs w:val="24"/>
        </w:rPr>
      </w:pPr>
    </w:p>
    <w:p w:rsidR="00343484" w:rsidRPr="000F0217" w:rsidRDefault="00343484" w:rsidP="005C717C">
      <w:pPr>
        <w:spacing w:line="480" w:lineRule="auto"/>
        <w:ind w:firstLine="720"/>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r w:rsidRPr="000F0217">
        <w:rPr>
          <w:rFonts w:ascii="Times New Roman" w:hAnsi="Times New Roman" w:cs="Times New Roman"/>
          <w:sz w:val="24"/>
          <w:szCs w:val="24"/>
        </w:rPr>
        <w:lastRenderedPageBreak/>
        <w:t>Reference.</w:t>
      </w:r>
    </w:p>
    <w:p w:rsidR="00343484" w:rsidRPr="000F0217" w:rsidRDefault="00343484" w:rsidP="005C717C">
      <w:pPr>
        <w:spacing w:line="480" w:lineRule="auto"/>
        <w:ind w:left="720" w:hanging="720"/>
        <w:rPr>
          <w:rFonts w:ascii="Times New Roman" w:hAnsi="Times New Roman" w:cs="Times New Roman"/>
          <w:sz w:val="24"/>
          <w:szCs w:val="24"/>
        </w:rPr>
      </w:pPr>
      <w:r w:rsidRPr="000F0217">
        <w:rPr>
          <w:rFonts w:ascii="Times New Roman" w:hAnsi="Times New Roman" w:cs="Times New Roman"/>
          <w:sz w:val="24"/>
          <w:szCs w:val="24"/>
        </w:rPr>
        <w:t>Ariely, D., (2009). Predictably Irrational, Revised, and expanded Edition. Harper Collings Publishers, London.</w:t>
      </w:r>
    </w:p>
    <w:p w:rsidR="00343484" w:rsidRPr="000F0217" w:rsidRDefault="00343484" w:rsidP="005C717C">
      <w:pPr>
        <w:spacing w:line="480" w:lineRule="auto"/>
        <w:ind w:firstLine="720"/>
        <w:rPr>
          <w:rFonts w:ascii="Times New Roman" w:hAnsi="Times New Roman" w:cs="Times New Roman"/>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D61910" w:rsidRPr="000F0217" w:rsidRDefault="00D61910" w:rsidP="005C717C">
      <w:pPr>
        <w:spacing w:line="480" w:lineRule="auto"/>
        <w:jc w:val="center"/>
        <w:rPr>
          <w:rFonts w:ascii="Times New Roman" w:hAnsi="Times New Roman" w:cs="Times New Roman"/>
          <w:b/>
          <w:sz w:val="24"/>
          <w:szCs w:val="24"/>
        </w:rPr>
      </w:pPr>
      <w:r w:rsidRPr="000F0217">
        <w:rPr>
          <w:rFonts w:ascii="Times New Roman" w:hAnsi="Times New Roman" w:cs="Times New Roman"/>
          <w:b/>
          <w:sz w:val="24"/>
          <w:szCs w:val="24"/>
        </w:rPr>
        <w:lastRenderedPageBreak/>
        <w:t>Question 4.</w:t>
      </w:r>
    </w:p>
    <w:p w:rsidR="005F4086" w:rsidRPr="000F0217" w:rsidRDefault="00D61910" w:rsidP="005C717C">
      <w:pPr>
        <w:spacing w:line="480" w:lineRule="auto"/>
        <w:ind w:firstLine="720"/>
        <w:rPr>
          <w:rFonts w:ascii="Times New Roman" w:hAnsi="Times New Roman" w:cs="Times New Roman"/>
          <w:sz w:val="24"/>
          <w:szCs w:val="24"/>
        </w:rPr>
      </w:pPr>
      <w:r w:rsidRPr="000F0217">
        <w:rPr>
          <w:rFonts w:ascii="Times New Roman" w:hAnsi="Times New Roman" w:cs="Times New Roman"/>
          <w:sz w:val="24"/>
          <w:szCs w:val="24"/>
        </w:rPr>
        <w:t>Brain games are paramount, developing one’s leadership and negotiation skills. It is true that many of the psychological concepts demand the need to pay attention in an effort to come up with a rational decision. As evident, it is increasingly harder for one to focus on everything so as to come up with real choices regarding what to focus in as well as what to leave out. From these episodes of brain game for leadership as well as negotiations, I learned that for one to be a good leader, he or she should have a logical flow of ideas (Wheeler &amp; Wheeler, 2013). Also, one should learn to prioritize as well as rank material facts according to their order of significance.</w:t>
      </w:r>
    </w:p>
    <w:p w:rsidR="00872B38" w:rsidRPr="000F0217" w:rsidRDefault="005F4086" w:rsidP="005C717C">
      <w:pPr>
        <w:spacing w:line="480" w:lineRule="auto"/>
        <w:ind w:firstLine="720"/>
        <w:rPr>
          <w:rFonts w:ascii="Times New Roman" w:hAnsi="Times New Roman" w:cs="Times New Roman"/>
          <w:sz w:val="24"/>
          <w:szCs w:val="24"/>
        </w:rPr>
      </w:pPr>
      <w:r w:rsidRPr="000F0217">
        <w:rPr>
          <w:rFonts w:ascii="Times New Roman" w:hAnsi="Times New Roman" w:cs="Times New Roman"/>
          <w:sz w:val="24"/>
          <w:szCs w:val="24"/>
        </w:rPr>
        <w:t>Also, I</w:t>
      </w:r>
      <w:r w:rsidR="00D61910" w:rsidRPr="000F0217">
        <w:rPr>
          <w:rFonts w:ascii="Times New Roman" w:hAnsi="Times New Roman" w:cs="Times New Roman"/>
          <w:sz w:val="24"/>
          <w:szCs w:val="24"/>
        </w:rPr>
        <w:t xml:space="preserve"> have learned that effective negotiation is founded on</w:t>
      </w:r>
      <w:r w:rsidRPr="000F0217">
        <w:rPr>
          <w:rFonts w:ascii="Times New Roman" w:hAnsi="Times New Roman" w:cs="Times New Roman"/>
          <w:sz w:val="24"/>
          <w:szCs w:val="24"/>
        </w:rPr>
        <w:t xml:space="preserve"> the core steps, which enhance </w:t>
      </w:r>
      <w:r w:rsidR="00D61910" w:rsidRPr="000F0217">
        <w:rPr>
          <w:rFonts w:ascii="Times New Roman" w:hAnsi="Times New Roman" w:cs="Times New Roman"/>
          <w:sz w:val="24"/>
          <w:szCs w:val="24"/>
        </w:rPr>
        <w:t xml:space="preserve">one's understanding and perfection. These include having a sense of direction, improvising, managing the process, and mastery; aspects which illuminate the key attributes that separate capable negotiations from the qualified.  I have gained the understanding that mastery is comprised of an intriguing mix of confidence as well as humility. Another lesson acquired from the brain game is that the best negotiators gain knowledge from their experience (Wheeler &amp; Wheeler, 2013). </w:t>
      </w:r>
    </w:p>
    <w:p w:rsidR="00D61910" w:rsidRPr="000F0217" w:rsidRDefault="00D61910" w:rsidP="005C717C">
      <w:pPr>
        <w:spacing w:line="480" w:lineRule="auto"/>
        <w:ind w:firstLine="720"/>
        <w:rPr>
          <w:rFonts w:ascii="Times New Roman" w:hAnsi="Times New Roman" w:cs="Times New Roman"/>
          <w:sz w:val="24"/>
          <w:szCs w:val="24"/>
        </w:rPr>
      </w:pPr>
      <w:r w:rsidRPr="000F0217">
        <w:rPr>
          <w:rFonts w:ascii="Times New Roman" w:hAnsi="Times New Roman" w:cs="Times New Roman"/>
          <w:sz w:val="24"/>
          <w:szCs w:val="24"/>
        </w:rPr>
        <w:t>More interestingly, I gained the understanding that leaders are most challenged in their mode of doing the right and the wrong in that not all about right and wrong. Instead, they require bringing together var</w:t>
      </w:r>
      <w:r w:rsidR="005F4086" w:rsidRPr="000F0217">
        <w:rPr>
          <w:rFonts w:ascii="Times New Roman" w:hAnsi="Times New Roman" w:cs="Times New Roman"/>
          <w:sz w:val="24"/>
          <w:szCs w:val="24"/>
        </w:rPr>
        <w:t xml:space="preserve">ied competition </w:t>
      </w:r>
      <w:r w:rsidRPr="000F0217">
        <w:rPr>
          <w:rFonts w:ascii="Times New Roman" w:hAnsi="Times New Roman" w:cs="Times New Roman"/>
          <w:sz w:val="24"/>
          <w:szCs w:val="24"/>
        </w:rPr>
        <w:t xml:space="preserve">for values as well as obligations to do the right (Wheeler &amp; Wheeler, 2013). Leaders should have liberal ideas during negotiation accounting from the anticipation that interests, goals, as well as walk away alternatives stands a chance to evolve in approaches that may be advantageous or detrimental (Wheeler &amp; Wheeler, 2013). The brain game shared an understanding that negotiation comes out as an interactive process where your </w:t>
      </w:r>
      <w:r w:rsidRPr="000F0217">
        <w:rPr>
          <w:rFonts w:ascii="Times New Roman" w:hAnsi="Times New Roman" w:cs="Times New Roman"/>
          <w:sz w:val="24"/>
          <w:szCs w:val="24"/>
        </w:rPr>
        <w:lastRenderedPageBreak/>
        <w:t xml:space="preserve">actions, as well as sentiments, may challenge counterparts in unanticipated ways. One should maximize his or her negotiation skills and effectiveness through crafting a robust strategy. </w:t>
      </w: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p>
    <w:p w:rsidR="00343484" w:rsidRPr="000F0217" w:rsidRDefault="00343484" w:rsidP="005C717C">
      <w:pPr>
        <w:spacing w:line="480" w:lineRule="auto"/>
        <w:ind w:firstLine="720"/>
        <w:jc w:val="center"/>
        <w:rPr>
          <w:rFonts w:ascii="Times New Roman" w:hAnsi="Times New Roman" w:cs="Times New Roman"/>
          <w:sz w:val="24"/>
          <w:szCs w:val="24"/>
        </w:rPr>
      </w:pPr>
      <w:r w:rsidRPr="000F0217">
        <w:rPr>
          <w:rFonts w:ascii="Times New Roman" w:hAnsi="Times New Roman" w:cs="Times New Roman"/>
          <w:sz w:val="24"/>
          <w:szCs w:val="24"/>
        </w:rPr>
        <w:lastRenderedPageBreak/>
        <w:t>Reference.</w:t>
      </w:r>
    </w:p>
    <w:p w:rsidR="00343484" w:rsidRPr="000F0217" w:rsidRDefault="00343484" w:rsidP="005C717C">
      <w:pPr>
        <w:spacing w:line="480" w:lineRule="auto"/>
        <w:ind w:left="720" w:hanging="720"/>
        <w:rPr>
          <w:rFonts w:ascii="Times New Roman" w:hAnsi="Times New Roman" w:cs="Times New Roman"/>
          <w:sz w:val="24"/>
          <w:szCs w:val="24"/>
        </w:rPr>
      </w:pPr>
      <w:r w:rsidRPr="000F0217">
        <w:rPr>
          <w:rFonts w:ascii="Times New Roman" w:hAnsi="Times New Roman" w:cs="Times New Roman"/>
          <w:sz w:val="24"/>
          <w:szCs w:val="24"/>
        </w:rPr>
        <w:t xml:space="preserve">Wheeler, </w:t>
      </w:r>
      <w:r w:rsidR="00436CDD" w:rsidRPr="000F0217">
        <w:rPr>
          <w:rFonts w:ascii="Times New Roman" w:hAnsi="Times New Roman" w:cs="Times New Roman"/>
          <w:sz w:val="24"/>
          <w:szCs w:val="24"/>
        </w:rPr>
        <w:t>M., &amp;</w:t>
      </w:r>
      <w:r w:rsidRPr="000F0217">
        <w:rPr>
          <w:rFonts w:ascii="Times New Roman" w:hAnsi="Times New Roman" w:cs="Times New Roman"/>
          <w:sz w:val="24"/>
          <w:szCs w:val="24"/>
        </w:rPr>
        <w:t xml:space="preserve"> Wheeler, M. A., (2013). The Art of Negotiation: How to improvise Agreement in a Chaotic World. Simon and Schuster.</w:t>
      </w:r>
    </w:p>
    <w:p w:rsidR="00343484" w:rsidRPr="000F0217" w:rsidRDefault="00343484" w:rsidP="005C717C">
      <w:pPr>
        <w:spacing w:line="480" w:lineRule="auto"/>
        <w:ind w:firstLine="720"/>
        <w:rPr>
          <w:rFonts w:ascii="Times New Roman" w:hAnsi="Times New Roman" w:cs="Times New Roman"/>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343484" w:rsidRPr="000F0217" w:rsidRDefault="00343484" w:rsidP="005C717C">
      <w:pPr>
        <w:spacing w:line="480" w:lineRule="auto"/>
        <w:jc w:val="center"/>
        <w:rPr>
          <w:rFonts w:ascii="Times New Roman" w:hAnsi="Times New Roman" w:cs="Times New Roman"/>
          <w:b/>
          <w:sz w:val="24"/>
          <w:szCs w:val="24"/>
        </w:rPr>
      </w:pPr>
    </w:p>
    <w:p w:rsidR="00D61910" w:rsidRPr="000F0217" w:rsidRDefault="00D61910" w:rsidP="005C717C">
      <w:pPr>
        <w:spacing w:line="480" w:lineRule="auto"/>
        <w:jc w:val="center"/>
        <w:rPr>
          <w:rFonts w:ascii="Times New Roman" w:hAnsi="Times New Roman" w:cs="Times New Roman"/>
          <w:b/>
          <w:sz w:val="24"/>
          <w:szCs w:val="24"/>
        </w:rPr>
      </w:pPr>
      <w:r w:rsidRPr="000F0217">
        <w:rPr>
          <w:rFonts w:ascii="Times New Roman" w:hAnsi="Times New Roman" w:cs="Times New Roman"/>
          <w:b/>
          <w:sz w:val="24"/>
          <w:szCs w:val="24"/>
        </w:rPr>
        <w:lastRenderedPageBreak/>
        <w:t>Reflection Journal.</w:t>
      </w:r>
    </w:p>
    <w:p w:rsidR="00344346" w:rsidRPr="000F0217" w:rsidRDefault="00D61910" w:rsidP="005C717C">
      <w:pPr>
        <w:spacing w:line="480" w:lineRule="auto"/>
        <w:rPr>
          <w:rFonts w:ascii="Times New Roman" w:hAnsi="Times New Roman" w:cs="Times New Roman"/>
          <w:sz w:val="24"/>
          <w:szCs w:val="24"/>
        </w:rPr>
      </w:pPr>
      <w:r w:rsidRPr="000F0217">
        <w:rPr>
          <w:rFonts w:ascii="Times New Roman" w:hAnsi="Times New Roman" w:cs="Times New Roman"/>
          <w:sz w:val="24"/>
          <w:szCs w:val="24"/>
        </w:rPr>
        <w:t xml:space="preserve">In reflection of the book “The Art of Negotiation,” it comes into my attention that leadership is a paramount tool in our modern life. To effectively manage the prevailing situation, every good leader is mandated to demonstrate excellent negotiation skills; aspects which are acutely reflected in embracing the chaos (Wheeler &amp; Wheeler, 2013). Knowledge from the book complements my understanding that a good leader should be smart, determined, and </w:t>
      </w:r>
      <w:r w:rsidR="00F05AFE" w:rsidRPr="000F0217">
        <w:rPr>
          <w:rFonts w:ascii="Times New Roman" w:hAnsi="Times New Roman" w:cs="Times New Roman"/>
          <w:sz w:val="24"/>
          <w:szCs w:val="24"/>
        </w:rPr>
        <w:t>sound</w:t>
      </w:r>
      <w:r w:rsidRPr="000F0217">
        <w:rPr>
          <w:rFonts w:ascii="Times New Roman" w:hAnsi="Times New Roman" w:cs="Times New Roman"/>
          <w:sz w:val="24"/>
          <w:szCs w:val="24"/>
        </w:rPr>
        <w:t xml:space="preserve">. </w:t>
      </w:r>
      <w:r w:rsidR="00344346" w:rsidRPr="000F0217">
        <w:rPr>
          <w:rFonts w:ascii="Times New Roman" w:hAnsi="Times New Roman" w:cs="Times New Roman"/>
          <w:sz w:val="24"/>
          <w:szCs w:val="24"/>
        </w:rPr>
        <w:t>More importantly, good leaders should be good communicators. A leader should depict his or her excellent communication skills by proving competence in communication skills such as the use of formal language, establishing rapport amid the negotiating teams, as well as excellent turn-taking skills</w:t>
      </w:r>
      <w:r w:rsidR="00943FC1" w:rsidRPr="000F0217">
        <w:rPr>
          <w:rFonts w:ascii="Times New Roman" w:hAnsi="Times New Roman" w:cs="Times New Roman"/>
          <w:sz w:val="24"/>
          <w:szCs w:val="24"/>
        </w:rPr>
        <w:t>(Wheeler &amp; Wheeler, 2013)</w:t>
      </w:r>
      <w:r w:rsidR="00344346" w:rsidRPr="000F0217">
        <w:rPr>
          <w:rFonts w:ascii="Times New Roman" w:hAnsi="Times New Roman" w:cs="Times New Roman"/>
          <w:sz w:val="24"/>
          <w:szCs w:val="24"/>
        </w:rPr>
        <w:t>. In this setting, leaders should be well defined based on when to negotiate and what to agree or disagree upon. From this point of understanding, every negotiation setting should be based on sound and ethical assertion, which avidly define the legality of actions.</w:t>
      </w:r>
    </w:p>
    <w:p w:rsidR="00D61910" w:rsidRPr="000F0217" w:rsidRDefault="00D61910" w:rsidP="005C717C">
      <w:pPr>
        <w:spacing w:line="480" w:lineRule="auto"/>
        <w:ind w:firstLine="720"/>
        <w:rPr>
          <w:rFonts w:ascii="Times New Roman" w:hAnsi="Times New Roman" w:cs="Times New Roman"/>
          <w:sz w:val="24"/>
          <w:szCs w:val="24"/>
        </w:rPr>
      </w:pPr>
      <w:r w:rsidRPr="000F0217">
        <w:rPr>
          <w:rFonts w:ascii="Times New Roman" w:hAnsi="Times New Roman" w:cs="Times New Roman"/>
          <w:sz w:val="24"/>
          <w:szCs w:val="24"/>
        </w:rPr>
        <w:t>However, leaders cannot dictate their agendas as well a</w:t>
      </w:r>
      <w:r w:rsidR="00E00326" w:rsidRPr="000F0217">
        <w:rPr>
          <w:rFonts w:ascii="Times New Roman" w:hAnsi="Times New Roman" w:cs="Times New Roman"/>
          <w:sz w:val="24"/>
          <w:szCs w:val="24"/>
        </w:rPr>
        <w:t>s</w:t>
      </w:r>
      <w:r w:rsidRPr="000F0217">
        <w:rPr>
          <w:rFonts w:ascii="Times New Roman" w:hAnsi="Times New Roman" w:cs="Times New Roman"/>
          <w:sz w:val="24"/>
          <w:szCs w:val="24"/>
        </w:rPr>
        <w:t xml:space="preserve"> attitude</w:t>
      </w:r>
      <w:r w:rsidR="00E00326" w:rsidRPr="000F0217">
        <w:rPr>
          <w:rFonts w:ascii="Times New Roman" w:hAnsi="Times New Roman" w:cs="Times New Roman"/>
          <w:sz w:val="24"/>
          <w:szCs w:val="24"/>
        </w:rPr>
        <w:t>s</w:t>
      </w:r>
      <w:r w:rsidRPr="000F0217">
        <w:rPr>
          <w:rFonts w:ascii="Times New Roman" w:hAnsi="Times New Roman" w:cs="Times New Roman"/>
          <w:sz w:val="24"/>
          <w:szCs w:val="24"/>
        </w:rPr>
        <w:t xml:space="preserve"> any more than we would let them dominate us. Herein, it is noteworthy that adaptability is a paramount tool in negotiation stretching from start to</w:t>
      </w:r>
      <w:r w:rsidR="005F4086" w:rsidRPr="000F0217">
        <w:rPr>
          <w:rFonts w:ascii="Times New Roman" w:hAnsi="Times New Roman" w:cs="Times New Roman"/>
          <w:sz w:val="24"/>
          <w:szCs w:val="24"/>
        </w:rPr>
        <w:t xml:space="preserve"> the end.</w:t>
      </w:r>
      <w:r w:rsidRPr="000F0217">
        <w:rPr>
          <w:rFonts w:ascii="Times New Roman" w:hAnsi="Times New Roman" w:cs="Times New Roman"/>
          <w:sz w:val="24"/>
          <w:szCs w:val="24"/>
        </w:rPr>
        <w:t xml:space="preserve"> Leaders must embrace the fact that opportunities will be evident in their way of practice and so obstacles will too. Also, the core leadership objectives may end up taking another appropriate direction. However, we should crave to attain the best from whatever unfolds for increased efficiency.</w:t>
      </w:r>
    </w:p>
    <w:p w:rsidR="00D61910" w:rsidRPr="000F0217" w:rsidRDefault="00D61910" w:rsidP="005C717C">
      <w:pPr>
        <w:spacing w:line="480" w:lineRule="auto"/>
        <w:ind w:firstLine="720"/>
        <w:rPr>
          <w:rFonts w:ascii="Times New Roman" w:hAnsi="Times New Roman" w:cs="Times New Roman"/>
          <w:sz w:val="24"/>
          <w:szCs w:val="24"/>
        </w:rPr>
      </w:pPr>
      <w:r w:rsidRPr="000F0217">
        <w:rPr>
          <w:rFonts w:ascii="Times New Roman" w:hAnsi="Times New Roman" w:cs="Times New Roman"/>
          <w:sz w:val="24"/>
          <w:szCs w:val="24"/>
        </w:rPr>
        <w:t xml:space="preserve">Further, every negotiator must be a great </w:t>
      </w:r>
      <w:r w:rsidR="00872B38" w:rsidRPr="000F0217">
        <w:rPr>
          <w:rFonts w:ascii="Times New Roman" w:hAnsi="Times New Roman" w:cs="Times New Roman"/>
          <w:sz w:val="24"/>
          <w:szCs w:val="24"/>
        </w:rPr>
        <w:t>improviser (</w:t>
      </w:r>
      <w:r w:rsidRPr="000F0217">
        <w:rPr>
          <w:rFonts w:ascii="Times New Roman" w:hAnsi="Times New Roman" w:cs="Times New Roman"/>
          <w:sz w:val="24"/>
          <w:szCs w:val="24"/>
        </w:rPr>
        <w:t xml:space="preserve">Wheeler &amp; Wheeler, 2013).  Herein, negotiators should depict the ability to stage an informative proposal, make a joke, as well as challenge the opponent while making significant changes in their devised strategy. It is </w:t>
      </w:r>
      <w:r w:rsidRPr="000F0217">
        <w:rPr>
          <w:rFonts w:ascii="Times New Roman" w:hAnsi="Times New Roman" w:cs="Times New Roman"/>
          <w:sz w:val="24"/>
          <w:szCs w:val="24"/>
        </w:rPr>
        <w:lastRenderedPageBreak/>
        <w:t>also interesting to note that negotiators should be interested in establishing a win-win situation by defending all the mutually beneficial trades.</w:t>
      </w:r>
    </w:p>
    <w:p w:rsidR="00D61910" w:rsidRPr="000F0217" w:rsidRDefault="00D61910" w:rsidP="005C717C">
      <w:pPr>
        <w:spacing w:line="480" w:lineRule="auto"/>
        <w:ind w:firstLine="720"/>
        <w:rPr>
          <w:rFonts w:ascii="Times New Roman" w:hAnsi="Times New Roman" w:cs="Times New Roman"/>
          <w:sz w:val="24"/>
          <w:szCs w:val="24"/>
        </w:rPr>
      </w:pPr>
      <w:r w:rsidRPr="000F0217">
        <w:rPr>
          <w:rFonts w:ascii="Times New Roman" w:hAnsi="Times New Roman" w:cs="Times New Roman"/>
          <w:sz w:val="24"/>
          <w:szCs w:val="24"/>
        </w:rPr>
        <w:t>In the context of embracing chaos, leaders, as well as negotiators, are required to be obsessed with a sense of direction (Wheeler &amp; Wheeler, 2013). In this setting, leaders are required to reason in multiple approaches regarding what they would like to attain and pay attention to all necessary aspect</w:t>
      </w:r>
      <w:r w:rsidR="00ED2951" w:rsidRPr="000F0217">
        <w:rPr>
          <w:rFonts w:ascii="Times New Roman" w:hAnsi="Times New Roman" w:cs="Times New Roman"/>
          <w:sz w:val="24"/>
          <w:szCs w:val="24"/>
        </w:rPr>
        <w:t>s</w:t>
      </w:r>
      <w:r w:rsidRPr="000F0217">
        <w:rPr>
          <w:rFonts w:ascii="Times New Roman" w:hAnsi="Times New Roman" w:cs="Times New Roman"/>
          <w:sz w:val="24"/>
          <w:szCs w:val="24"/>
        </w:rPr>
        <w:t xml:space="preserve"> of leadership. In this way, one should actively learn, influence as well as to adapt material facts based on the aspect of questions (Wheeler &amp; Wheeler, 2013). From another point of view, negotiation should be based on confidence, impetus, in addition to vigilance</w:t>
      </w:r>
      <w:r w:rsidR="00ED2951" w:rsidRPr="000F0217">
        <w:rPr>
          <w:rFonts w:ascii="Times New Roman" w:hAnsi="Times New Roman" w:cs="Times New Roman"/>
          <w:sz w:val="24"/>
          <w:szCs w:val="24"/>
        </w:rPr>
        <w:t xml:space="preserve"> leadership endeavors. </w:t>
      </w:r>
      <w:r w:rsidRPr="000F0217">
        <w:rPr>
          <w:rFonts w:ascii="Times New Roman" w:hAnsi="Times New Roman" w:cs="Times New Roman"/>
          <w:sz w:val="24"/>
          <w:szCs w:val="24"/>
        </w:rPr>
        <w:t>These aspects ensured self-driven approaches for improved participation in all setting.</w:t>
      </w:r>
    </w:p>
    <w:p w:rsidR="00ED2951" w:rsidRPr="000F0217" w:rsidRDefault="00D61910" w:rsidP="005C717C">
      <w:pPr>
        <w:spacing w:line="480" w:lineRule="auto"/>
        <w:ind w:firstLine="720"/>
        <w:rPr>
          <w:rFonts w:ascii="Times New Roman" w:hAnsi="Times New Roman" w:cs="Times New Roman"/>
          <w:sz w:val="24"/>
          <w:szCs w:val="24"/>
        </w:rPr>
      </w:pPr>
      <w:r w:rsidRPr="000F0217">
        <w:rPr>
          <w:rFonts w:ascii="Times New Roman" w:hAnsi="Times New Roman" w:cs="Times New Roman"/>
          <w:sz w:val="24"/>
          <w:szCs w:val="24"/>
        </w:rPr>
        <w:t xml:space="preserve">It is worth to endorse that leaders should be good improvisers. As such they should come up with reputable mechanisms of addressing the lingering issues and leading the team to adapt as well as cope with the thought-provoking approaches which are required for acute resolution (Wheeler &amp; Wheeler, 2013). In an effort to ensure growing efficiency, there is a need for leaders or negotiators to be reflective of a presence of mind, the ultimate swing of things, and situational awareness. All these aspects help in defining the predictability of the situation through an acute understanding of the dynamic as well as rapidly changing environments. </w:t>
      </w:r>
    </w:p>
    <w:p w:rsidR="00344346" w:rsidRPr="000F0217" w:rsidRDefault="00344346" w:rsidP="005C717C">
      <w:pPr>
        <w:spacing w:line="480" w:lineRule="auto"/>
        <w:ind w:firstLine="720"/>
        <w:rPr>
          <w:rFonts w:ascii="Times New Roman" w:hAnsi="Times New Roman" w:cs="Times New Roman"/>
          <w:sz w:val="24"/>
          <w:szCs w:val="24"/>
        </w:rPr>
      </w:pPr>
      <w:r w:rsidRPr="000F0217">
        <w:rPr>
          <w:rFonts w:ascii="Times New Roman" w:hAnsi="Times New Roman" w:cs="Times New Roman"/>
          <w:sz w:val="24"/>
          <w:szCs w:val="24"/>
        </w:rPr>
        <w:t>It is also worth to note that negotiation is like any other learning setting. In my understanding, good leaders should treat negotiation as a two-way approach where one can gain relevant knowledge from the other. Herein, deliberate learning should be a priority in every negotiation setting</w:t>
      </w:r>
      <w:r w:rsidR="000F0217" w:rsidRPr="000F0217">
        <w:rPr>
          <w:rFonts w:ascii="Times New Roman" w:hAnsi="Times New Roman" w:cs="Times New Roman"/>
          <w:sz w:val="24"/>
          <w:szCs w:val="24"/>
        </w:rPr>
        <w:t xml:space="preserve"> </w:t>
      </w:r>
      <w:r w:rsidR="00943FC1" w:rsidRPr="000F0217">
        <w:rPr>
          <w:rFonts w:ascii="Times New Roman" w:hAnsi="Times New Roman" w:cs="Times New Roman"/>
          <w:sz w:val="24"/>
          <w:szCs w:val="24"/>
        </w:rPr>
        <w:t>(Wheeler &amp; Wheeler, 2013)</w:t>
      </w:r>
      <w:r w:rsidRPr="000F0217">
        <w:rPr>
          <w:rFonts w:ascii="Times New Roman" w:hAnsi="Times New Roman" w:cs="Times New Roman"/>
          <w:sz w:val="24"/>
          <w:szCs w:val="24"/>
        </w:rPr>
        <w:t xml:space="preserve">. From a psychological perspective, leaders should be mentally prepared as well as ready to adapt to any changing condition and with a lot of </w:t>
      </w:r>
      <w:r w:rsidRPr="000F0217">
        <w:rPr>
          <w:rFonts w:ascii="Times New Roman" w:hAnsi="Times New Roman" w:cs="Times New Roman"/>
          <w:sz w:val="24"/>
          <w:szCs w:val="24"/>
        </w:rPr>
        <w:lastRenderedPageBreak/>
        <w:t xml:space="preserve">determination to persuade the conversing team to align with the projected ideas. Herein, leaders are required to demonstrate their influencing skills. </w:t>
      </w:r>
    </w:p>
    <w:p w:rsidR="00D61910" w:rsidRPr="000F0217" w:rsidRDefault="00D61910" w:rsidP="005C717C">
      <w:pPr>
        <w:spacing w:line="480" w:lineRule="auto"/>
        <w:ind w:firstLine="720"/>
        <w:rPr>
          <w:rFonts w:ascii="Times New Roman" w:hAnsi="Times New Roman" w:cs="Times New Roman"/>
          <w:sz w:val="24"/>
          <w:szCs w:val="24"/>
        </w:rPr>
      </w:pPr>
      <w:r w:rsidRPr="000F0217">
        <w:rPr>
          <w:rFonts w:ascii="Times New Roman" w:hAnsi="Times New Roman" w:cs="Times New Roman"/>
          <w:sz w:val="24"/>
          <w:szCs w:val="24"/>
        </w:rPr>
        <w:t xml:space="preserve">Managing the process is quite essential in the context of negotiation. The practice entails opening, a practice which helps in ensuring that negotiation is founded on the right foot. Addressing critical moments is also essential in elaborating the technical issue attached to the situation (Wheeler &amp; Wheeler, 2013). The closing phase of managing the process requires the involved parties to define their end decision, which defines a neutral ground for the negotiators.  Reflectively, leadership, and negotiation are quite essential skills, and they tend to complement each other in the context of leadership (Wheeler &amp; Wheeler, 2013). Therefore, leaders must embrace the challenging nature of negotiation and take initiatives for improved problem-solving practices. </w:t>
      </w:r>
      <w:r w:rsidR="00344346" w:rsidRPr="000F0217">
        <w:rPr>
          <w:rFonts w:ascii="Times New Roman" w:hAnsi="Times New Roman" w:cs="Times New Roman"/>
          <w:sz w:val="24"/>
          <w:szCs w:val="24"/>
        </w:rPr>
        <w:t>In my conviction, a good negotiator should focus on nothing less than a win-win situation. This assertion shares an implication that good leaders should base their arguments on material facts to avoid vagueness; an aspect which will facilitate a sense in the context of the argument and hence winning support from other interested parties</w:t>
      </w:r>
      <w:r w:rsidR="000F0217" w:rsidRPr="000F0217">
        <w:rPr>
          <w:rFonts w:ascii="Times New Roman" w:hAnsi="Times New Roman" w:cs="Times New Roman"/>
          <w:sz w:val="24"/>
          <w:szCs w:val="24"/>
        </w:rPr>
        <w:t xml:space="preserve"> </w:t>
      </w:r>
      <w:r w:rsidR="00943FC1" w:rsidRPr="000F0217">
        <w:rPr>
          <w:rFonts w:ascii="Times New Roman" w:hAnsi="Times New Roman" w:cs="Times New Roman"/>
          <w:sz w:val="24"/>
          <w:szCs w:val="24"/>
        </w:rPr>
        <w:t>(Wheeler &amp; Wheeler, 2013)</w:t>
      </w:r>
      <w:r w:rsidR="00344346" w:rsidRPr="000F0217">
        <w:rPr>
          <w:rFonts w:ascii="Times New Roman" w:hAnsi="Times New Roman" w:cs="Times New Roman"/>
          <w:sz w:val="24"/>
          <w:szCs w:val="24"/>
        </w:rPr>
        <w:t>. Therefore, good negotiators are required to maintain a sense of facts in their augments by maintaining the presence of mind, a thorough understanding of the swing of things, in conjunction with an awareness of the situation</w:t>
      </w:r>
      <w:r w:rsidR="000F0217" w:rsidRPr="000F0217">
        <w:rPr>
          <w:rFonts w:ascii="Times New Roman" w:hAnsi="Times New Roman" w:cs="Times New Roman"/>
          <w:sz w:val="24"/>
          <w:szCs w:val="24"/>
        </w:rPr>
        <w:t xml:space="preserve"> </w:t>
      </w:r>
      <w:r w:rsidR="00943FC1" w:rsidRPr="000F0217">
        <w:rPr>
          <w:rFonts w:ascii="Times New Roman" w:hAnsi="Times New Roman" w:cs="Times New Roman"/>
          <w:sz w:val="24"/>
          <w:szCs w:val="24"/>
        </w:rPr>
        <w:t>(Wheeler &amp; Wheeler, 2013)</w:t>
      </w:r>
      <w:r w:rsidR="00344346" w:rsidRPr="000F0217">
        <w:rPr>
          <w:rFonts w:ascii="Times New Roman" w:hAnsi="Times New Roman" w:cs="Times New Roman"/>
          <w:sz w:val="24"/>
          <w:szCs w:val="24"/>
        </w:rPr>
        <w:t>. In my understanding, every successful negotiation comes out as an amalgamation of one’s professional competence, communication skills, as well as thorough psychological ability to manipulate thoughts and present facts in a logical manner. Overall, knowledge from this book is increasingly applicable in almost every problem-solving situation.</w:t>
      </w:r>
    </w:p>
    <w:p w:rsidR="00872B38" w:rsidRPr="000F0217" w:rsidRDefault="00872B38" w:rsidP="005C717C">
      <w:pPr>
        <w:spacing w:line="480" w:lineRule="auto"/>
        <w:jc w:val="center"/>
        <w:rPr>
          <w:rFonts w:ascii="Times New Roman" w:hAnsi="Times New Roman" w:cs="Times New Roman"/>
          <w:sz w:val="24"/>
          <w:szCs w:val="24"/>
        </w:rPr>
      </w:pPr>
    </w:p>
    <w:p w:rsidR="00943FC1" w:rsidRPr="000F0217" w:rsidRDefault="00943FC1" w:rsidP="005C717C">
      <w:pPr>
        <w:spacing w:line="480" w:lineRule="auto"/>
        <w:jc w:val="center"/>
        <w:rPr>
          <w:rFonts w:ascii="Times New Roman" w:hAnsi="Times New Roman" w:cs="Times New Roman"/>
          <w:sz w:val="24"/>
          <w:szCs w:val="24"/>
        </w:rPr>
      </w:pPr>
    </w:p>
    <w:p w:rsidR="00D61910" w:rsidRPr="000F0217" w:rsidRDefault="00D61910" w:rsidP="005C717C">
      <w:pPr>
        <w:spacing w:line="480" w:lineRule="auto"/>
        <w:jc w:val="center"/>
        <w:rPr>
          <w:rFonts w:ascii="Times New Roman" w:hAnsi="Times New Roman" w:cs="Times New Roman"/>
          <w:sz w:val="24"/>
          <w:szCs w:val="24"/>
        </w:rPr>
      </w:pPr>
      <w:bookmarkStart w:id="0" w:name="_GoBack"/>
      <w:bookmarkEnd w:id="0"/>
      <w:r w:rsidRPr="000F0217">
        <w:rPr>
          <w:rFonts w:ascii="Times New Roman" w:hAnsi="Times New Roman" w:cs="Times New Roman"/>
          <w:sz w:val="24"/>
          <w:szCs w:val="24"/>
        </w:rPr>
        <w:lastRenderedPageBreak/>
        <w:t>References.</w:t>
      </w:r>
    </w:p>
    <w:p w:rsidR="00D61910" w:rsidRPr="005C717C" w:rsidRDefault="00D61910" w:rsidP="005C717C">
      <w:pPr>
        <w:spacing w:line="480" w:lineRule="auto"/>
        <w:ind w:left="720" w:hanging="720"/>
        <w:rPr>
          <w:rFonts w:ascii="Times New Roman" w:hAnsi="Times New Roman" w:cs="Times New Roman"/>
          <w:sz w:val="24"/>
          <w:szCs w:val="24"/>
        </w:rPr>
      </w:pPr>
      <w:r w:rsidRPr="000F0217">
        <w:rPr>
          <w:rFonts w:ascii="Times New Roman" w:hAnsi="Times New Roman" w:cs="Times New Roman"/>
          <w:sz w:val="24"/>
          <w:szCs w:val="24"/>
        </w:rPr>
        <w:t xml:space="preserve">Wheeler, </w:t>
      </w:r>
      <w:r w:rsidR="00943FC1" w:rsidRPr="000F0217">
        <w:rPr>
          <w:rFonts w:ascii="Times New Roman" w:hAnsi="Times New Roman" w:cs="Times New Roman"/>
          <w:sz w:val="24"/>
          <w:szCs w:val="24"/>
        </w:rPr>
        <w:t>M., &amp;</w:t>
      </w:r>
      <w:r w:rsidR="001A189A" w:rsidRPr="000F0217">
        <w:rPr>
          <w:rFonts w:ascii="Times New Roman" w:hAnsi="Times New Roman" w:cs="Times New Roman"/>
          <w:sz w:val="24"/>
          <w:szCs w:val="24"/>
        </w:rPr>
        <w:t xml:space="preserve"> Wheeler, M. A., (2013). The A</w:t>
      </w:r>
      <w:r w:rsidRPr="000F0217">
        <w:rPr>
          <w:rFonts w:ascii="Times New Roman" w:hAnsi="Times New Roman" w:cs="Times New Roman"/>
          <w:sz w:val="24"/>
          <w:szCs w:val="24"/>
        </w:rPr>
        <w:t xml:space="preserve">rt of </w:t>
      </w:r>
      <w:r w:rsidR="001A189A" w:rsidRPr="000F0217">
        <w:rPr>
          <w:rFonts w:ascii="Times New Roman" w:hAnsi="Times New Roman" w:cs="Times New Roman"/>
          <w:sz w:val="24"/>
          <w:szCs w:val="24"/>
        </w:rPr>
        <w:t>Negotiation: How to improvise Agreement in a C</w:t>
      </w:r>
      <w:r w:rsidRPr="000F0217">
        <w:rPr>
          <w:rFonts w:ascii="Times New Roman" w:hAnsi="Times New Roman" w:cs="Times New Roman"/>
          <w:sz w:val="24"/>
          <w:szCs w:val="24"/>
        </w:rPr>
        <w:t xml:space="preserve">haotic </w:t>
      </w:r>
      <w:r w:rsidR="001A189A" w:rsidRPr="000F0217">
        <w:rPr>
          <w:rFonts w:ascii="Times New Roman" w:hAnsi="Times New Roman" w:cs="Times New Roman"/>
          <w:sz w:val="24"/>
          <w:szCs w:val="24"/>
        </w:rPr>
        <w:t>W</w:t>
      </w:r>
      <w:r w:rsidRPr="000F0217">
        <w:rPr>
          <w:rFonts w:ascii="Times New Roman" w:hAnsi="Times New Roman" w:cs="Times New Roman"/>
          <w:sz w:val="24"/>
          <w:szCs w:val="24"/>
        </w:rPr>
        <w:t>orld. Simon and Schuster.</w:t>
      </w:r>
    </w:p>
    <w:sectPr w:rsidR="00D61910" w:rsidRPr="005C717C" w:rsidSect="003366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4C5E" w:rsidRDefault="00474C5E" w:rsidP="003366AB">
      <w:pPr>
        <w:spacing w:after="0" w:line="240" w:lineRule="auto"/>
      </w:pPr>
      <w:r>
        <w:separator/>
      </w:r>
    </w:p>
  </w:endnote>
  <w:endnote w:type="continuationSeparator" w:id="1">
    <w:p w:rsidR="00474C5E" w:rsidRDefault="00474C5E" w:rsidP="003366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4C5E" w:rsidRDefault="00474C5E" w:rsidP="003366AB">
      <w:pPr>
        <w:spacing w:after="0" w:line="240" w:lineRule="auto"/>
      </w:pPr>
      <w:r>
        <w:separator/>
      </w:r>
    </w:p>
  </w:footnote>
  <w:footnote w:type="continuationSeparator" w:id="1">
    <w:p w:rsidR="00474C5E" w:rsidRDefault="00474C5E" w:rsidP="003366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E9" w:rsidRPr="003366AB" w:rsidRDefault="001F0FE9">
    <w:pPr>
      <w:pStyle w:val="Header"/>
      <w:rPr>
        <w:rFonts w:ascii="Times New Roman" w:hAnsi="Times New Roman" w:cs="Times New Roman"/>
        <w:sz w:val="24"/>
        <w:szCs w:val="24"/>
      </w:rPr>
    </w:pPr>
    <w:r w:rsidRPr="003366AB">
      <w:rPr>
        <w:rFonts w:ascii="Times New Roman" w:hAnsi="Times New Roman" w:cs="Times New Roman"/>
        <w:color w:val="000000" w:themeColor="text1"/>
        <w:sz w:val="24"/>
        <w:szCs w:val="24"/>
      </w:rPr>
      <w:t>WHAT MAKES A LEADER AND WHAT MAKES AN EFFECTIVE EXECUTIVE</w:t>
    </w:r>
    <w:r w:rsidRPr="003366AB">
      <w:rPr>
        <w:rFonts w:ascii="Times New Roman" w:hAnsi="Times New Roman" w:cs="Times New Roman"/>
        <w:sz w:val="24"/>
        <w:szCs w:val="24"/>
      </w:rPr>
      <w:t xml:space="preserve">. </w:t>
    </w:r>
    <w:r w:rsidRPr="003366AB">
      <w:rPr>
        <w:rFonts w:ascii="Times New Roman" w:hAnsi="Times New Roman" w:cs="Times New Roman"/>
        <w:sz w:val="24"/>
        <w:szCs w:val="24"/>
      </w:rPr>
      <w:tab/>
    </w:r>
    <w:sdt>
      <w:sdtPr>
        <w:rPr>
          <w:rFonts w:ascii="Times New Roman" w:hAnsi="Times New Roman" w:cs="Times New Roman"/>
          <w:sz w:val="24"/>
          <w:szCs w:val="24"/>
        </w:rPr>
        <w:id w:val="-307786091"/>
        <w:docPartObj>
          <w:docPartGallery w:val="Page Numbers (Top of Page)"/>
          <w:docPartUnique/>
        </w:docPartObj>
      </w:sdtPr>
      <w:sdtEndPr>
        <w:rPr>
          <w:noProof/>
        </w:rPr>
      </w:sdtEndPr>
      <w:sdtContent>
        <w:r w:rsidR="00AA6A50" w:rsidRPr="003366AB">
          <w:rPr>
            <w:rFonts w:ascii="Times New Roman" w:hAnsi="Times New Roman" w:cs="Times New Roman"/>
            <w:sz w:val="24"/>
            <w:szCs w:val="24"/>
          </w:rPr>
          <w:fldChar w:fldCharType="begin"/>
        </w:r>
        <w:r w:rsidRPr="003366AB">
          <w:rPr>
            <w:rFonts w:ascii="Times New Roman" w:hAnsi="Times New Roman" w:cs="Times New Roman"/>
            <w:sz w:val="24"/>
            <w:szCs w:val="24"/>
          </w:rPr>
          <w:instrText xml:space="preserve"> PAGE   \* MERGEFORMAT </w:instrText>
        </w:r>
        <w:r w:rsidR="00AA6A50" w:rsidRPr="003366AB">
          <w:rPr>
            <w:rFonts w:ascii="Times New Roman" w:hAnsi="Times New Roman" w:cs="Times New Roman"/>
            <w:sz w:val="24"/>
            <w:szCs w:val="24"/>
          </w:rPr>
          <w:fldChar w:fldCharType="separate"/>
        </w:r>
        <w:r w:rsidR="000F0217">
          <w:rPr>
            <w:rFonts w:ascii="Times New Roman" w:hAnsi="Times New Roman" w:cs="Times New Roman"/>
            <w:noProof/>
            <w:sz w:val="24"/>
            <w:szCs w:val="24"/>
          </w:rPr>
          <w:t>12</w:t>
        </w:r>
        <w:r w:rsidR="00AA6A50" w:rsidRPr="003366AB">
          <w:rPr>
            <w:rFonts w:ascii="Times New Roman" w:hAnsi="Times New Roman" w:cs="Times New Roman"/>
            <w:noProof/>
            <w:sz w:val="24"/>
            <w:szCs w:val="24"/>
          </w:rPr>
          <w:fldChar w:fldCharType="end"/>
        </w:r>
      </w:sdtContent>
    </w:sdt>
  </w:p>
  <w:p w:rsidR="001F0FE9" w:rsidRPr="003366AB" w:rsidRDefault="001F0FE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E9" w:rsidRPr="003366AB" w:rsidRDefault="001F0FE9" w:rsidP="003366AB">
    <w:pPr>
      <w:rPr>
        <w:rFonts w:ascii="Times New Roman" w:hAnsi="Times New Roman" w:cs="Times New Roman"/>
        <w:sz w:val="24"/>
        <w:szCs w:val="24"/>
      </w:rPr>
    </w:pPr>
    <w:r w:rsidRPr="003366AB">
      <w:rPr>
        <w:rFonts w:ascii="Times New Roman" w:hAnsi="Times New Roman" w:cs="Times New Roman"/>
        <w:sz w:val="24"/>
        <w:szCs w:val="24"/>
      </w:rPr>
      <w:t xml:space="preserve">Running head: </w:t>
    </w:r>
    <w:r w:rsidRPr="003366AB">
      <w:rPr>
        <w:rFonts w:ascii="Times New Roman" w:hAnsi="Times New Roman" w:cs="Times New Roman"/>
        <w:color w:val="000000" w:themeColor="text1"/>
        <w:sz w:val="24"/>
        <w:szCs w:val="24"/>
      </w:rPr>
      <w:t xml:space="preserve">WHAT MAKES A LEADER AND WHAT MAKES AN EFFECTIVE EXECUTIVE.                                                                                                                                </w:t>
    </w:r>
    <w:sdt>
      <w:sdtPr>
        <w:rPr>
          <w:rFonts w:ascii="Times New Roman" w:hAnsi="Times New Roman" w:cs="Times New Roman"/>
          <w:sz w:val="24"/>
          <w:szCs w:val="24"/>
        </w:rPr>
        <w:id w:val="1621021324"/>
        <w:docPartObj>
          <w:docPartGallery w:val="Page Numbers (Top of Page)"/>
          <w:docPartUnique/>
        </w:docPartObj>
      </w:sdtPr>
      <w:sdtEndPr>
        <w:rPr>
          <w:noProof/>
        </w:rPr>
      </w:sdtEndPr>
      <w:sdtContent>
        <w:r w:rsidR="00AA6A50" w:rsidRPr="003366AB">
          <w:rPr>
            <w:rFonts w:ascii="Times New Roman" w:hAnsi="Times New Roman" w:cs="Times New Roman"/>
            <w:sz w:val="24"/>
            <w:szCs w:val="24"/>
          </w:rPr>
          <w:fldChar w:fldCharType="begin"/>
        </w:r>
        <w:r w:rsidRPr="003366AB">
          <w:rPr>
            <w:rFonts w:ascii="Times New Roman" w:hAnsi="Times New Roman" w:cs="Times New Roman"/>
            <w:sz w:val="24"/>
            <w:szCs w:val="24"/>
          </w:rPr>
          <w:instrText xml:space="preserve"> PAGE   \* MERGEFORMAT </w:instrText>
        </w:r>
        <w:r w:rsidR="00AA6A50" w:rsidRPr="003366AB">
          <w:rPr>
            <w:rFonts w:ascii="Times New Roman" w:hAnsi="Times New Roman" w:cs="Times New Roman"/>
            <w:sz w:val="24"/>
            <w:szCs w:val="24"/>
          </w:rPr>
          <w:fldChar w:fldCharType="separate"/>
        </w:r>
        <w:r w:rsidR="000F0217">
          <w:rPr>
            <w:rFonts w:ascii="Times New Roman" w:hAnsi="Times New Roman" w:cs="Times New Roman"/>
            <w:noProof/>
            <w:sz w:val="24"/>
            <w:szCs w:val="24"/>
          </w:rPr>
          <w:t>1</w:t>
        </w:r>
        <w:r w:rsidR="00AA6A50" w:rsidRPr="003366AB">
          <w:rPr>
            <w:rFonts w:ascii="Times New Roman" w:hAnsi="Times New Roman" w:cs="Times New Roman"/>
            <w:noProof/>
            <w:sz w:val="24"/>
            <w:szCs w:val="24"/>
          </w:rPr>
          <w:fldChar w:fldCharType="end"/>
        </w:r>
      </w:sdtContent>
    </w:sdt>
  </w:p>
  <w:p w:rsidR="001F0FE9" w:rsidRPr="003366AB" w:rsidRDefault="001F0FE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B57B77"/>
    <w:rsid w:val="00003436"/>
    <w:rsid w:val="00007373"/>
    <w:rsid w:val="00013B11"/>
    <w:rsid w:val="00065B79"/>
    <w:rsid w:val="00086BF2"/>
    <w:rsid w:val="00087BE8"/>
    <w:rsid w:val="00091531"/>
    <w:rsid w:val="00095A4F"/>
    <w:rsid w:val="000D2867"/>
    <w:rsid w:val="000E4C2C"/>
    <w:rsid w:val="000F0217"/>
    <w:rsid w:val="00123D3F"/>
    <w:rsid w:val="00143127"/>
    <w:rsid w:val="00183146"/>
    <w:rsid w:val="001A0D6A"/>
    <w:rsid w:val="001A189A"/>
    <w:rsid w:val="001F0FE9"/>
    <w:rsid w:val="002441D8"/>
    <w:rsid w:val="00251715"/>
    <w:rsid w:val="002B0AC3"/>
    <w:rsid w:val="002B3C47"/>
    <w:rsid w:val="002C0DE3"/>
    <w:rsid w:val="002E0F7C"/>
    <w:rsid w:val="002E564E"/>
    <w:rsid w:val="002F2169"/>
    <w:rsid w:val="002F5248"/>
    <w:rsid w:val="00303A6A"/>
    <w:rsid w:val="00307A2A"/>
    <w:rsid w:val="00315F9E"/>
    <w:rsid w:val="00321472"/>
    <w:rsid w:val="003366AB"/>
    <w:rsid w:val="00337536"/>
    <w:rsid w:val="00343484"/>
    <w:rsid w:val="00344346"/>
    <w:rsid w:val="003830C9"/>
    <w:rsid w:val="003B7AA2"/>
    <w:rsid w:val="003D2738"/>
    <w:rsid w:val="003D2980"/>
    <w:rsid w:val="003F4F78"/>
    <w:rsid w:val="003F532E"/>
    <w:rsid w:val="00400819"/>
    <w:rsid w:val="00420687"/>
    <w:rsid w:val="00436CDD"/>
    <w:rsid w:val="00456419"/>
    <w:rsid w:val="00456428"/>
    <w:rsid w:val="00474C5E"/>
    <w:rsid w:val="0048212A"/>
    <w:rsid w:val="0048344D"/>
    <w:rsid w:val="004903C4"/>
    <w:rsid w:val="00496A2E"/>
    <w:rsid w:val="004A25B2"/>
    <w:rsid w:val="004C5F2E"/>
    <w:rsid w:val="004E266E"/>
    <w:rsid w:val="004E4C45"/>
    <w:rsid w:val="00513469"/>
    <w:rsid w:val="00531274"/>
    <w:rsid w:val="005A164E"/>
    <w:rsid w:val="005C717C"/>
    <w:rsid w:val="005D0359"/>
    <w:rsid w:val="005E4AC2"/>
    <w:rsid w:val="005F4086"/>
    <w:rsid w:val="00611D9F"/>
    <w:rsid w:val="00662262"/>
    <w:rsid w:val="006662DB"/>
    <w:rsid w:val="00673DE4"/>
    <w:rsid w:val="006A3181"/>
    <w:rsid w:val="006C0DD9"/>
    <w:rsid w:val="006E13A8"/>
    <w:rsid w:val="00727FE6"/>
    <w:rsid w:val="00750B45"/>
    <w:rsid w:val="00753343"/>
    <w:rsid w:val="00760952"/>
    <w:rsid w:val="00761ACB"/>
    <w:rsid w:val="008016AB"/>
    <w:rsid w:val="0081084B"/>
    <w:rsid w:val="00862B82"/>
    <w:rsid w:val="00872B38"/>
    <w:rsid w:val="008A5B8F"/>
    <w:rsid w:val="008B3C2C"/>
    <w:rsid w:val="00901BFF"/>
    <w:rsid w:val="00943FC1"/>
    <w:rsid w:val="0095692B"/>
    <w:rsid w:val="00957C06"/>
    <w:rsid w:val="00977223"/>
    <w:rsid w:val="00980CAD"/>
    <w:rsid w:val="009A2287"/>
    <w:rsid w:val="009B380B"/>
    <w:rsid w:val="009C482B"/>
    <w:rsid w:val="009F2497"/>
    <w:rsid w:val="00A2063F"/>
    <w:rsid w:val="00A21F03"/>
    <w:rsid w:val="00A540AB"/>
    <w:rsid w:val="00A54AC4"/>
    <w:rsid w:val="00A82E63"/>
    <w:rsid w:val="00AA6A50"/>
    <w:rsid w:val="00AB5E12"/>
    <w:rsid w:val="00B4496D"/>
    <w:rsid w:val="00B55D84"/>
    <w:rsid w:val="00B57B77"/>
    <w:rsid w:val="00BB5BB6"/>
    <w:rsid w:val="00C30404"/>
    <w:rsid w:val="00C51F18"/>
    <w:rsid w:val="00C97226"/>
    <w:rsid w:val="00CA210B"/>
    <w:rsid w:val="00CB3F24"/>
    <w:rsid w:val="00CC540D"/>
    <w:rsid w:val="00CE5B9D"/>
    <w:rsid w:val="00D61910"/>
    <w:rsid w:val="00DA293C"/>
    <w:rsid w:val="00DC37A3"/>
    <w:rsid w:val="00DC3C0D"/>
    <w:rsid w:val="00DC708C"/>
    <w:rsid w:val="00DE277A"/>
    <w:rsid w:val="00DF28F7"/>
    <w:rsid w:val="00E00326"/>
    <w:rsid w:val="00E0688B"/>
    <w:rsid w:val="00E06EB0"/>
    <w:rsid w:val="00E146A5"/>
    <w:rsid w:val="00E7219C"/>
    <w:rsid w:val="00ED2951"/>
    <w:rsid w:val="00F05AFE"/>
    <w:rsid w:val="00F13C0E"/>
    <w:rsid w:val="00F35DC2"/>
    <w:rsid w:val="00F4484C"/>
    <w:rsid w:val="00F57C34"/>
    <w:rsid w:val="00F95C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A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6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6AB"/>
  </w:style>
  <w:style w:type="paragraph" w:styleId="Footer">
    <w:name w:val="footer"/>
    <w:basedOn w:val="Normal"/>
    <w:link w:val="FooterChar"/>
    <w:uiPriority w:val="99"/>
    <w:unhideWhenUsed/>
    <w:rsid w:val="003366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6A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1905</Words>
  <Characters>10859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4</cp:revision>
  <dcterms:created xsi:type="dcterms:W3CDTF">2019-05-23T09:40:00Z</dcterms:created>
  <dcterms:modified xsi:type="dcterms:W3CDTF">2019-05-23T09:41:00Z</dcterms:modified>
</cp:coreProperties>
</file>